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77777777" w:rsidR="004500D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Pr>
          <w:rFonts w:ascii="Arial" w:eastAsiaTheme="minorEastAsia" w:hAnsi="Arial" w:cs="Arial" w:hint="eastAsia"/>
          <w:b/>
          <w:bCs/>
          <w:sz w:val="22"/>
          <w:szCs w:val="22"/>
          <w:lang w:eastAsia="zh-CN"/>
        </w:rPr>
        <w:t>8bis</w:t>
      </w:r>
      <w:r>
        <w:rPr>
          <w:rFonts w:ascii="Arial" w:hAnsi="Arial" w:cs="Arial"/>
          <w:b/>
          <w:bCs/>
          <w:sz w:val="22"/>
          <w:szCs w:val="22"/>
        </w:rPr>
        <w:t xml:space="preserve">                                                                            </w:t>
      </w:r>
      <w:r>
        <w:rPr>
          <w:rFonts w:ascii="Arial" w:eastAsia="MS Mincho" w:hAnsi="Arial" w:cs="Arial"/>
          <w:b/>
          <w:bCs/>
          <w:sz w:val="22"/>
          <w:szCs w:val="22"/>
        </w:rPr>
        <w:t>R1-</w:t>
      </w:r>
      <w:r>
        <w:t xml:space="preserve"> </w:t>
      </w:r>
      <w:r>
        <w:rPr>
          <w:rFonts w:ascii="Arial" w:eastAsia="MS Mincho" w:hAnsi="Arial" w:cs="Arial"/>
          <w:b/>
          <w:bCs/>
          <w:sz w:val="22"/>
          <w:szCs w:val="22"/>
        </w:rPr>
        <w:t>2407879</w:t>
      </w:r>
    </w:p>
    <w:bookmarkEnd w:id="0"/>
    <w:bookmarkEnd w:id="1"/>
    <w:p w14:paraId="0DEA0DEE" w14:textId="77777777" w:rsidR="004500DD" w:rsidRDefault="006D441D">
      <w:pPr>
        <w:spacing w:before="120"/>
        <w:rPr>
          <w:rFonts w:ascii="Arial" w:eastAsia="MS Mincho" w:hAnsi="Arial" w:cs="Arial"/>
          <w:b/>
          <w:bCs/>
          <w:sz w:val="22"/>
          <w:szCs w:val="22"/>
          <w:lang w:eastAsia="zh-CN"/>
        </w:rPr>
      </w:pPr>
      <w:r>
        <w:rPr>
          <w:rFonts w:ascii="Arial" w:eastAsia="MS Mincho" w:hAnsi="Arial" w:cs="Arial"/>
          <w:b/>
          <w:bCs/>
          <w:sz w:val="22"/>
          <w:szCs w:val="22"/>
          <w:lang w:eastAsia="ja-JP"/>
        </w:rPr>
        <w:t>Hefei, China, October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w:t>
      </w:r>
      <w:r>
        <w:rPr>
          <w:rFonts w:ascii="Arial" w:eastAsiaTheme="minorEastAsia" w:hAnsi="Arial" w:cs="Arial" w:hint="eastAsia"/>
          <w:b/>
          <w:bCs/>
          <w:sz w:val="22"/>
          <w:szCs w:val="22"/>
          <w:lang w:eastAsia="zh-CN"/>
        </w:rPr>
        <w:t>4</w:t>
      </w:r>
    </w:p>
    <w:p w14:paraId="672514FD" w14:textId="77777777" w:rsidR="004500DD" w:rsidRDefault="004500DD">
      <w:pPr>
        <w:pStyle w:val="af"/>
        <w:rPr>
          <w:rFonts w:eastAsia="MS Mincho" w:cs="Arial"/>
          <w:bCs/>
          <w:sz w:val="22"/>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77777777"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Pr>
          <w:rFonts w:cs="Arial"/>
          <w:sz w:val="22"/>
        </w:rPr>
        <w:t xml:space="preserve">Discussion on support of </w:t>
      </w:r>
      <w:proofErr w:type="spellStart"/>
      <w:r>
        <w:rPr>
          <w:rFonts w:cs="Arial"/>
          <w:sz w:val="22"/>
        </w:rPr>
        <w:t>RedCap</w:t>
      </w:r>
      <w:proofErr w:type="spellEnd"/>
      <w:r>
        <w:rPr>
          <w:rFonts w:cs="Arial"/>
          <w:sz w:val="22"/>
        </w:rPr>
        <w:t xml:space="preserve"> and </w:t>
      </w:r>
      <w:proofErr w:type="spellStart"/>
      <w:r>
        <w:rPr>
          <w:rFonts w:cs="Arial"/>
          <w:sz w:val="22"/>
        </w:rPr>
        <w:t>eRedCap</w:t>
      </w:r>
      <w:proofErr w:type="spellEnd"/>
      <w:r>
        <w:rPr>
          <w:rFonts w:cs="Arial"/>
          <w:sz w:val="22"/>
        </w:rPr>
        <w:t xml:space="preserve"> UEs with NR-NTN</w:t>
      </w:r>
      <w:bookmarkEnd w:id="4"/>
    </w:p>
    <w:p w14:paraId="25E20905" w14:textId="77777777" w:rsidR="004500DD" w:rsidRDefault="006D441D">
      <w:pPr>
        <w:pStyle w:val="af"/>
        <w:tabs>
          <w:tab w:val="left" w:pos="1800"/>
        </w:tabs>
        <w:spacing w:before="120"/>
        <w:rPr>
          <w:rFonts w:eastAsia="宋体" w:cs="Arial"/>
          <w:sz w:val="22"/>
          <w:lang w:eastAsia="zh-CN"/>
        </w:rPr>
      </w:pPr>
      <w:r>
        <w:rPr>
          <w:rFonts w:cs="Arial"/>
          <w:sz w:val="22"/>
        </w:rPr>
        <w:t>Agenda Item:</w:t>
      </w:r>
      <w:r>
        <w:rPr>
          <w:rFonts w:cs="Arial"/>
          <w:sz w:val="22"/>
        </w:rPr>
        <w:tab/>
        <w:t>9.11.2</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0BA9C1AC" w14:textId="71AF3115" w:rsidR="004500DD" w:rsidRDefault="006D441D" w:rsidP="000A276E">
      <w:pPr>
        <w:spacing w:after="120"/>
        <w:jc w:val="both"/>
        <w:rPr>
          <w:rFonts w:eastAsia="宋体"/>
          <w:sz w:val="20"/>
          <w:lang w:val="en-GB" w:eastAsia="zh-CN"/>
        </w:rPr>
      </w:pPr>
      <w:r>
        <w:rPr>
          <w:bCs/>
          <w:sz w:val="20"/>
        </w:rPr>
        <w:t xml:space="preserve">The Rel-19 NR NTN objectives are </w:t>
      </w:r>
      <w:r>
        <w:rPr>
          <w:rFonts w:eastAsiaTheme="minorEastAsia" w:hint="eastAsia"/>
          <w:bCs/>
          <w:sz w:val="20"/>
          <w:lang w:eastAsia="zh-CN"/>
        </w:rPr>
        <w:t xml:space="preserve">revised and </w:t>
      </w:r>
      <w:r>
        <w:rPr>
          <w:bCs/>
          <w:sz w:val="20"/>
        </w:rPr>
        <w:t xml:space="preserve">provided in </w:t>
      </w:r>
      <w:r>
        <w:rPr>
          <w:bCs/>
          <w:sz w:val="20"/>
        </w:rPr>
        <w:fldChar w:fldCharType="begin"/>
      </w:r>
      <w:r>
        <w:rPr>
          <w:bCs/>
          <w:sz w:val="20"/>
        </w:rPr>
        <w:instrText xml:space="preserve"> REF _Ref101885779 \n \h </w:instrText>
      </w:r>
      <w:r w:rsidR="000A276E">
        <w:rPr>
          <w:bCs/>
          <w:sz w:val="20"/>
        </w:rPr>
        <w:instrText xml:space="preserve"> \* MERGEFORMAT </w:instrText>
      </w:r>
      <w:r>
        <w:rPr>
          <w:bCs/>
          <w:sz w:val="20"/>
        </w:rPr>
      </w:r>
      <w:r>
        <w:rPr>
          <w:bCs/>
          <w:sz w:val="20"/>
        </w:rPr>
        <w:fldChar w:fldCharType="separate"/>
      </w:r>
      <w:r>
        <w:rPr>
          <w:bCs/>
          <w:sz w:val="20"/>
        </w:rPr>
        <w:t>[1]</w:t>
      </w:r>
      <w:r>
        <w:rPr>
          <w:bCs/>
          <w:sz w:val="20"/>
        </w:rPr>
        <w:fldChar w:fldCharType="end"/>
      </w:r>
      <w:r>
        <w:rPr>
          <w:rFonts w:eastAsia="宋体" w:hint="eastAsia"/>
          <w:bCs/>
          <w:sz w:val="20"/>
          <w:lang w:eastAsia="zh-CN"/>
        </w:rPr>
        <w:t>.</w:t>
      </w:r>
      <w:r>
        <w:rPr>
          <w:rFonts w:eastAsia="宋体"/>
          <w:bCs/>
          <w:sz w:val="20"/>
          <w:lang w:eastAsia="zh-CN"/>
        </w:rPr>
        <w:t xml:space="preserve"> </w:t>
      </w:r>
      <w:r>
        <w:rPr>
          <w:rFonts w:eastAsia="宋体" w:hint="eastAsia"/>
          <w:bCs/>
          <w:sz w:val="20"/>
          <w:lang w:eastAsia="zh-CN"/>
        </w:rPr>
        <w:t>One of the objective</w:t>
      </w:r>
      <w:r>
        <w:rPr>
          <w:rFonts w:eastAsia="宋体"/>
          <w:bCs/>
          <w:sz w:val="20"/>
          <w:lang w:eastAsia="zh-CN"/>
        </w:rPr>
        <w:t>s</w:t>
      </w:r>
      <w:r>
        <w:rPr>
          <w:rFonts w:eastAsia="宋体" w:hint="eastAsia"/>
          <w:bCs/>
          <w:sz w:val="20"/>
          <w:lang w:eastAsia="zh-CN"/>
        </w:rPr>
        <w:t xml:space="preserve"> is </w:t>
      </w:r>
      <w:r>
        <w:rPr>
          <w:rFonts w:eastAsia="宋体"/>
          <w:bCs/>
          <w:sz w:val="20"/>
          <w:lang w:eastAsia="zh-CN"/>
        </w:rPr>
        <w:t xml:space="preserve">to </w:t>
      </w:r>
      <w:r>
        <w:rPr>
          <w:rFonts w:eastAsia="宋体" w:hint="eastAsia"/>
          <w:bCs/>
          <w:sz w:val="20"/>
          <w:lang w:eastAsia="zh-CN"/>
        </w:rPr>
        <w:t xml:space="preserve">specify </w:t>
      </w:r>
      <w:r>
        <w:rPr>
          <w:rFonts w:eastAsia="宋体"/>
          <w:bCs/>
          <w:sz w:val="20"/>
          <w:lang w:eastAsia="zh-CN"/>
        </w:rPr>
        <w:t>enhancement</w:t>
      </w:r>
      <w:r>
        <w:rPr>
          <w:rFonts w:eastAsia="宋体" w:hint="eastAsia"/>
          <w:bCs/>
          <w:sz w:val="20"/>
          <w:lang w:eastAsia="zh-CN"/>
        </w:rPr>
        <w:t xml:space="preserve">s for mitigating issues </w:t>
      </w:r>
      <w:r>
        <w:rPr>
          <w:rFonts w:eastAsia="宋体"/>
          <w:bCs/>
          <w:sz w:val="20"/>
          <w:lang w:eastAsia="zh-CN"/>
        </w:rPr>
        <w:t xml:space="preserve">caused by </w:t>
      </w:r>
      <w:bookmarkStart w:id="5" w:name="OLE_LINK6"/>
      <w:r>
        <w:rPr>
          <w:rFonts w:eastAsia="宋体"/>
          <w:bCs/>
          <w:sz w:val="20"/>
          <w:lang w:eastAsia="zh-CN"/>
        </w:rPr>
        <w:t>TA mismatch</w:t>
      </w:r>
      <w:bookmarkEnd w:id="5"/>
      <w:r>
        <w:rPr>
          <w:rFonts w:eastAsia="宋体"/>
          <w:bCs/>
          <w:sz w:val="20"/>
          <w:lang w:eastAsia="zh-CN"/>
        </w:rPr>
        <w:t xml:space="preserve"> between actual TA used by the UE and assumed TA for the UE at the </w:t>
      </w:r>
      <w:proofErr w:type="spellStart"/>
      <w:r>
        <w:rPr>
          <w:rFonts w:eastAsia="宋体"/>
          <w:bCs/>
          <w:sz w:val="20"/>
          <w:lang w:eastAsia="zh-CN"/>
        </w:rPr>
        <w:t>gNB</w:t>
      </w:r>
      <w:proofErr w:type="spellEnd"/>
      <w:r>
        <w:rPr>
          <w:rFonts w:eastAsia="宋体" w:hint="eastAsia"/>
          <w:bCs/>
          <w:sz w:val="20"/>
          <w:lang w:eastAsia="zh-CN"/>
        </w:rPr>
        <w:t xml:space="preserve"> for HD-FDD </w:t>
      </w:r>
      <w:proofErr w:type="spellStart"/>
      <w:r>
        <w:rPr>
          <w:rFonts w:eastAsia="宋体" w:hint="eastAsia"/>
          <w:bCs/>
          <w:sz w:val="20"/>
          <w:lang w:eastAsia="zh-CN"/>
        </w:rPr>
        <w:t>RedCap</w:t>
      </w:r>
      <w:proofErr w:type="spellEnd"/>
      <w:r>
        <w:rPr>
          <w:rFonts w:eastAsia="宋体" w:hint="eastAsia"/>
          <w:bCs/>
          <w:sz w:val="20"/>
          <w:lang w:eastAsia="zh-CN"/>
        </w:rPr>
        <w:t xml:space="preserve"> and </w:t>
      </w:r>
      <w:proofErr w:type="spellStart"/>
      <w:r>
        <w:rPr>
          <w:rFonts w:eastAsia="宋体" w:hint="eastAsia"/>
          <w:bCs/>
          <w:sz w:val="20"/>
          <w:lang w:eastAsia="zh-CN"/>
        </w:rPr>
        <w:t>eRedCap</w:t>
      </w:r>
      <w:proofErr w:type="spellEnd"/>
      <w:r>
        <w:rPr>
          <w:rFonts w:eastAsia="宋体" w:hint="eastAsia"/>
          <w:bCs/>
          <w:sz w:val="20"/>
          <w:lang w:eastAsia="zh-CN"/>
        </w:rPr>
        <w:t xml:space="preserve"> UEs with NR NTN operating in </w:t>
      </w:r>
      <w:r>
        <w:rPr>
          <w:rFonts w:eastAsia="宋体"/>
          <w:bCs/>
          <w:sz w:val="20"/>
          <w:lang w:eastAsia="zh-CN"/>
        </w:rPr>
        <w:t xml:space="preserve">the </w:t>
      </w:r>
      <w:r>
        <w:rPr>
          <w:rFonts w:eastAsia="宋体" w:hint="eastAsia"/>
          <w:bCs/>
          <w:sz w:val="20"/>
          <w:lang w:eastAsia="zh-CN"/>
        </w:rPr>
        <w:t xml:space="preserve">FR1-NTN band as </w:t>
      </w:r>
      <w:r>
        <w:rPr>
          <w:rFonts w:eastAsia="宋体"/>
          <w:bCs/>
          <w:sz w:val="20"/>
          <w:lang w:eastAsia="zh-CN"/>
        </w:rPr>
        <w:t>follows</w:t>
      </w:r>
      <w:r>
        <w:rPr>
          <w:rFonts w:eastAsia="宋体" w:hint="eastAsia"/>
          <w:bCs/>
          <w:sz w:val="20"/>
          <w:lang w:eastAsia="zh-CN"/>
        </w:rPr>
        <w:t xml:space="preserve">. </w:t>
      </w:r>
    </w:p>
    <w:tbl>
      <w:tblPr>
        <w:tblStyle w:val="af7"/>
        <w:tblW w:w="0" w:type="auto"/>
        <w:tblLook w:val="04A0" w:firstRow="1" w:lastRow="0" w:firstColumn="1" w:lastColumn="0" w:noHBand="0" w:noVBand="1"/>
      </w:tblPr>
      <w:tblGrid>
        <w:gridCol w:w="9019"/>
      </w:tblGrid>
      <w:tr w:rsidR="004500DD" w14:paraId="161A2F80" w14:textId="77777777">
        <w:tc>
          <w:tcPr>
            <w:tcW w:w="9631" w:type="dxa"/>
          </w:tcPr>
          <w:p w14:paraId="0A778F19" w14:textId="77777777" w:rsidR="004500DD" w:rsidRDefault="006D441D" w:rsidP="00090F10">
            <w:pPr>
              <w:overflowPunct w:val="0"/>
              <w:autoSpaceDE w:val="0"/>
              <w:autoSpaceDN w:val="0"/>
              <w:adjustRightInd w:val="0"/>
              <w:spacing w:line="276" w:lineRule="auto"/>
              <w:jc w:val="both"/>
              <w:textAlignment w:val="baseline"/>
              <w:rPr>
                <w:rFonts w:eastAsia="Malgun Gothic"/>
                <w:sz w:val="20"/>
                <w:szCs w:val="20"/>
                <w:lang w:eastAsia="ko-KR"/>
              </w:rPr>
            </w:pPr>
            <w:bookmarkStart w:id="6" w:name="OLE_LINK2"/>
            <w:r>
              <w:rPr>
                <w:rFonts w:eastAsia="Malgun Gothic"/>
                <w:sz w:val="20"/>
                <w:szCs w:val="20"/>
                <w:lang w:eastAsia="ko-KR"/>
              </w:rPr>
              <w:t xml:space="preserve">Support of Rel-17 </w:t>
            </w:r>
            <w:proofErr w:type="spellStart"/>
            <w:r>
              <w:rPr>
                <w:rFonts w:eastAsia="Malgun Gothic"/>
                <w:sz w:val="20"/>
                <w:szCs w:val="20"/>
                <w:lang w:eastAsia="ko-KR"/>
              </w:rPr>
              <w:t>RedCap</w:t>
            </w:r>
            <w:proofErr w:type="spellEnd"/>
            <w:r>
              <w:rPr>
                <w:rFonts w:eastAsia="Malgun Gothic"/>
                <w:sz w:val="20"/>
                <w:szCs w:val="20"/>
                <w:lang w:eastAsia="ko-KR"/>
              </w:rPr>
              <w:t xml:space="preserve"> and Rel-18 </w:t>
            </w:r>
            <w:proofErr w:type="spellStart"/>
            <w:r>
              <w:rPr>
                <w:rFonts w:eastAsia="Malgun Gothic"/>
                <w:sz w:val="20"/>
                <w:szCs w:val="20"/>
                <w:lang w:eastAsia="ko-KR"/>
              </w:rPr>
              <w:t>eRedCap</w:t>
            </w:r>
            <w:proofErr w:type="spellEnd"/>
            <w:r>
              <w:rPr>
                <w:rFonts w:eastAsia="Malgun Gothic"/>
                <w:sz w:val="20"/>
                <w:szCs w:val="20"/>
                <w:lang w:eastAsia="ko-KR"/>
              </w:rPr>
              <w:t xml:space="preserve"> UEs with NR NTN operating in FR1-NTN bands</w:t>
            </w:r>
            <w:bookmarkStart w:id="7" w:name="OLE_LINK3"/>
            <w:r>
              <w:rPr>
                <w:rFonts w:eastAsia="Malgun Gothic"/>
                <w:sz w:val="20"/>
                <w:szCs w:val="20"/>
                <w:lang w:eastAsia="ko-KR"/>
              </w:rPr>
              <w:t xml:space="preserve"> [RAN4, RAN1]</w:t>
            </w:r>
            <w:bookmarkEnd w:id="7"/>
          </w:p>
          <w:bookmarkEnd w:id="6"/>
          <w:p w14:paraId="27B95A9F"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full-duplex and half duplex FDD </w:t>
            </w:r>
            <w:proofErr w:type="spellStart"/>
            <w:r>
              <w:rPr>
                <w:rFonts w:ascii="Times New Roman" w:hAnsi="Times New Roman"/>
                <w:sz w:val="20"/>
                <w:szCs w:val="20"/>
              </w:rPr>
              <w:t>RedCap</w:t>
            </w:r>
            <w:proofErr w:type="spellEnd"/>
            <w:r>
              <w:rPr>
                <w:rFonts w:ascii="Times New Roman" w:hAnsi="Times New Roman"/>
                <w:sz w:val="20"/>
                <w:szCs w:val="20"/>
              </w:rPr>
              <w:t xml:space="preserve"> and </w:t>
            </w:r>
            <w:proofErr w:type="spellStart"/>
            <w:r>
              <w:rPr>
                <w:rFonts w:ascii="Times New Roman" w:hAnsi="Times New Roman"/>
                <w:sz w:val="20"/>
                <w:szCs w:val="20"/>
              </w:rPr>
              <w:t>eRedCap</w:t>
            </w:r>
            <w:proofErr w:type="spellEnd"/>
            <w:r>
              <w:rPr>
                <w:rFonts w:ascii="Times New Roman" w:hAnsi="Times New Roman"/>
                <w:sz w:val="20"/>
                <w:szCs w:val="20"/>
              </w:rPr>
              <w:t xml:space="preserve"> UEs, </w:t>
            </w:r>
            <w:bookmarkStart w:id="8" w:name="OLE_LINK10"/>
            <w:r>
              <w:rPr>
                <w:rFonts w:ascii="Times New Roman" w:hAnsi="Times New Roman"/>
                <w:sz w:val="20"/>
                <w:szCs w:val="20"/>
              </w:rPr>
              <w:t>define the RF and RRM requirements [RAN4]</w:t>
            </w:r>
            <w:bookmarkEnd w:id="8"/>
          </w:p>
          <w:p w14:paraId="0CD6438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HD-FDD </w:t>
            </w:r>
            <w:proofErr w:type="spellStart"/>
            <w:r>
              <w:rPr>
                <w:rFonts w:ascii="Times New Roman" w:hAnsi="Times New Roman"/>
                <w:sz w:val="20"/>
                <w:szCs w:val="20"/>
              </w:rPr>
              <w:t>RedCap</w:t>
            </w:r>
            <w:proofErr w:type="spellEnd"/>
            <w:r>
              <w:rPr>
                <w:rFonts w:ascii="Times New Roman" w:hAnsi="Times New Roman"/>
                <w:sz w:val="20"/>
                <w:szCs w:val="20"/>
              </w:rPr>
              <w:t xml:space="preserve"> UEs and </w:t>
            </w:r>
            <w:proofErr w:type="spellStart"/>
            <w:r>
              <w:rPr>
                <w:rFonts w:ascii="Times New Roman" w:hAnsi="Times New Roman"/>
                <w:sz w:val="20"/>
                <w:szCs w:val="20"/>
              </w:rPr>
              <w:t>eRedCap</w:t>
            </w:r>
            <w:proofErr w:type="spellEnd"/>
            <w:r>
              <w:rPr>
                <w:rFonts w:ascii="Times New Roman" w:hAnsi="Times New Roman"/>
                <w:sz w:val="20"/>
                <w:szCs w:val="20"/>
              </w:rPr>
              <w:t xml:space="preserve"> UEs, specify enhancements for mitigating issues caused by TA mismatch between actual TA used by the UE and assumed TA for the UE at the </w:t>
            </w:r>
            <w:proofErr w:type="spellStart"/>
            <w:r>
              <w:rPr>
                <w:rFonts w:ascii="Times New Roman" w:hAnsi="Times New Roman"/>
                <w:sz w:val="20"/>
                <w:szCs w:val="20"/>
              </w:rPr>
              <w:t>gNB</w:t>
            </w:r>
            <w:proofErr w:type="spellEnd"/>
            <w:r>
              <w:rPr>
                <w:rFonts w:ascii="Times New Roman" w:hAnsi="Times New Roman"/>
                <w:sz w:val="20"/>
                <w:szCs w:val="20"/>
              </w:rPr>
              <w:t xml:space="preserve"> [RAN1]</w:t>
            </w:r>
          </w:p>
          <w:p w14:paraId="12E8791E"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Enhancements are targeted for the following HD collisions cases (cases 3 and 4):</w:t>
            </w:r>
          </w:p>
          <w:p w14:paraId="7B7B31C9"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Semi-statically configured DL reception collides with semi-statically configured UL transmission </w:t>
            </w:r>
          </w:p>
          <w:p w14:paraId="4031ED92"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Dynamically scheduled DL reception collides with dynamic scheduled UL transmission</w:t>
            </w:r>
          </w:p>
          <w:p w14:paraId="5673D620"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enhancements for other HD collision cases are not targeted. Enhancements for HD collision cases 3 and 4 that may improve other HD collision cases are not precluded.</w:t>
            </w:r>
          </w:p>
          <w:p w14:paraId="34EA6C88"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potential work in RAN2, if any, starts after RAN1 has decided on the solution.</w:t>
            </w:r>
          </w:p>
          <w:p w14:paraId="20526E4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Notes for this objective:</w:t>
            </w:r>
          </w:p>
          <w:p w14:paraId="155C8D15"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GNSS (Global Navigation Satellite Systems) capabilities and simultaneous GNSS and NR-NTN operation is supported in </w:t>
            </w:r>
            <w:proofErr w:type="spellStart"/>
            <w:r>
              <w:rPr>
                <w:rFonts w:ascii="Times New Roman" w:hAnsi="Times New Roman"/>
                <w:sz w:val="20"/>
                <w:szCs w:val="20"/>
              </w:rPr>
              <w:t>RedCap</w:t>
            </w:r>
            <w:proofErr w:type="spellEnd"/>
            <w:r>
              <w:rPr>
                <w:rFonts w:ascii="Times New Roman" w:hAnsi="Times New Roman"/>
                <w:sz w:val="20"/>
                <w:szCs w:val="20"/>
              </w:rPr>
              <w:t>/</w:t>
            </w:r>
            <w:proofErr w:type="spellStart"/>
            <w:r>
              <w:rPr>
                <w:rFonts w:ascii="Times New Roman" w:hAnsi="Times New Roman"/>
                <w:sz w:val="20"/>
                <w:szCs w:val="20"/>
              </w:rPr>
              <w:t>eRedCap</w:t>
            </w:r>
            <w:proofErr w:type="spellEnd"/>
            <w:r>
              <w:rPr>
                <w:rFonts w:ascii="Times New Roman" w:hAnsi="Times New Roman"/>
                <w:sz w:val="20"/>
                <w:szCs w:val="20"/>
              </w:rPr>
              <w:t xml:space="preserve"> UE.</w:t>
            </w:r>
          </w:p>
          <w:p w14:paraId="1A9D0D76" w14:textId="77777777" w:rsidR="004500DD" w:rsidRDefault="004500DD" w:rsidP="000A276E">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Default="004500DD">
      <w:pPr>
        <w:jc w:val="both"/>
        <w:rPr>
          <w:sz w:val="20"/>
          <w:highlight w:val="yellow"/>
        </w:rPr>
      </w:pPr>
    </w:p>
    <w:p w14:paraId="7529418E" w14:textId="16086B76" w:rsidR="004500DD" w:rsidRDefault="006D441D">
      <w:pPr>
        <w:spacing w:after="120"/>
        <w:jc w:val="both"/>
        <w:rPr>
          <w:rFonts w:eastAsia="宋体"/>
          <w:sz w:val="20"/>
          <w:lang w:val="en-GB" w:eastAsia="zh-CN"/>
        </w:rPr>
      </w:pPr>
      <w:r>
        <w:rPr>
          <w:rFonts w:eastAsia="宋体"/>
          <w:sz w:val="20"/>
          <w:lang w:val="en-GB" w:eastAsia="zh-CN"/>
        </w:rPr>
        <w:t xml:space="preserve">In this contribution, we discuss </w:t>
      </w:r>
      <w:r>
        <w:rPr>
          <w:rFonts w:eastAsia="宋体" w:hint="eastAsia"/>
          <w:sz w:val="20"/>
          <w:lang w:val="en-GB" w:eastAsia="zh-CN"/>
        </w:rPr>
        <w:t>the following questions about half duplex in NTN</w:t>
      </w:r>
      <w:r w:rsidR="00A16751">
        <w:rPr>
          <w:rFonts w:eastAsia="宋体" w:hint="eastAsia"/>
          <w:sz w:val="20"/>
          <w:lang w:val="en-GB" w:eastAsia="zh-CN"/>
        </w:rPr>
        <w:t>:</w:t>
      </w:r>
    </w:p>
    <w:p w14:paraId="7AA757E0" w14:textId="77777777" w:rsidR="004500DD" w:rsidRDefault="006D441D">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TA report enhancement</w:t>
      </w:r>
    </w:p>
    <w:p w14:paraId="00E3132E" w14:textId="77777777" w:rsidR="004500DD" w:rsidRDefault="006D441D">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Collision Case 3 enhancement</w:t>
      </w:r>
    </w:p>
    <w:p w14:paraId="22638748" w14:textId="77777777" w:rsidR="004500DD" w:rsidRDefault="006D441D">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 xml:space="preserve">Collision Case </w:t>
      </w:r>
      <w:r>
        <w:rPr>
          <w:rFonts w:ascii="Times New Roman" w:hAnsi="Times New Roman" w:cs="Times New Roman" w:hint="eastAsia"/>
          <w:sz w:val="20"/>
          <w:lang w:val="en-GB"/>
        </w:rPr>
        <w:t>4</w:t>
      </w:r>
      <w:r>
        <w:rPr>
          <w:rFonts w:ascii="Times New Roman" w:hAnsi="Times New Roman" w:cs="Times New Roman"/>
          <w:sz w:val="20"/>
          <w:lang w:val="en-GB"/>
        </w:rPr>
        <w:t xml:space="preserve"> enhancement</w:t>
      </w:r>
    </w:p>
    <w:p w14:paraId="5F499824"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9" w:name="_Ref47611245"/>
      <w:bookmarkStart w:id="10" w:name="_Ref47611271"/>
    </w:p>
    <w:p w14:paraId="07D54C86" w14:textId="77777777" w:rsidR="004500DD" w:rsidRDefault="006D441D">
      <w:pPr>
        <w:pStyle w:val="2"/>
        <w:numPr>
          <w:ilvl w:val="1"/>
          <w:numId w:val="5"/>
        </w:numPr>
        <w:rPr>
          <w:rFonts w:eastAsiaTheme="minorEastAsia"/>
          <w:lang w:eastAsia="zh-CN"/>
        </w:rPr>
      </w:pPr>
      <w:r>
        <w:t xml:space="preserve">TA </w:t>
      </w:r>
      <w:r>
        <w:rPr>
          <w:rFonts w:eastAsiaTheme="minorEastAsia" w:hint="eastAsia"/>
          <w:lang w:eastAsia="zh-CN"/>
        </w:rPr>
        <w:t>report enhancement</w:t>
      </w:r>
    </w:p>
    <w:p w14:paraId="1CE56F06" w14:textId="7DBC433A" w:rsidR="004500DD" w:rsidRDefault="006D441D">
      <w:pPr>
        <w:pStyle w:val="a0"/>
        <w:rPr>
          <w:rFonts w:eastAsiaTheme="minorEastAsia"/>
          <w:lang w:eastAsia="zh-CN"/>
        </w:rPr>
      </w:pPr>
      <w:r>
        <w:rPr>
          <w:rFonts w:eastAsiaTheme="minorEastAsia"/>
          <w:lang w:eastAsia="zh-CN"/>
        </w:rPr>
        <w:t xml:space="preserve">The mismatch between UE and </w:t>
      </w:r>
      <w:proofErr w:type="spellStart"/>
      <w:r>
        <w:rPr>
          <w:rFonts w:eastAsiaTheme="minorEastAsia"/>
          <w:lang w:eastAsia="zh-CN"/>
        </w:rPr>
        <w:t>gNB</w:t>
      </w:r>
      <w:proofErr w:type="spellEnd"/>
      <w:r>
        <w:rPr>
          <w:rFonts w:eastAsiaTheme="minorEastAsia"/>
          <w:lang w:eastAsia="zh-CN"/>
        </w:rPr>
        <w:t xml:space="preserve"> is caused by the granularity of TA reporting, infrequently TA reports and the TA drifting of the TA caused by the movement of the satellite. In </w:t>
      </w:r>
      <w:r>
        <w:rPr>
          <w:rFonts w:eastAsiaTheme="minorEastAsia" w:hint="eastAsia"/>
          <w:lang w:eastAsia="zh-CN"/>
        </w:rPr>
        <w:t xml:space="preserve">the </w:t>
      </w:r>
      <w:r>
        <w:rPr>
          <w:rFonts w:eastAsiaTheme="minorEastAsia"/>
          <w:lang w:eastAsia="zh-CN"/>
        </w:rPr>
        <w:t xml:space="preserve">RAN1 118 meeting, the following agreement about TA reporting enhancements was approved to </w:t>
      </w:r>
      <w:r>
        <w:rPr>
          <w:rFonts w:eastAsiaTheme="minorEastAsia" w:hint="eastAsia"/>
          <w:lang w:eastAsia="zh-CN"/>
        </w:rPr>
        <w:t xml:space="preserve">study to </w:t>
      </w:r>
      <w:r>
        <w:rPr>
          <w:rFonts w:eastAsiaTheme="minorEastAsia"/>
          <w:lang w:eastAsia="zh-CN"/>
        </w:rPr>
        <w:t>reduce the TA mismatch.</w:t>
      </w:r>
    </w:p>
    <w:tbl>
      <w:tblPr>
        <w:tblStyle w:val="af7"/>
        <w:tblW w:w="0" w:type="auto"/>
        <w:tblLook w:val="04A0" w:firstRow="1" w:lastRow="0" w:firstColumn="1" w:lastColumn="0" w:noHBand="0" w:noVBand="1"/>
      </w:tblPr>
      <w:tblGrid>
        <w:gridCol w:w="9019"/>
      </w:tblGrid>
      <w:tr w:rsidR="004500DD" w14:paraId="26E74207" w14:textId="77777777">
        <w:tc>
          <w:tcPr>
            <w:tcW w:w="9019" w:type="dxa"/>
          </w:tcPr>
          <w:p w14:paraId="28E0F174" w14:textId="77777777" w:rsidR="004500DD" w:rsidRDefault="006D441D">
            <w:pPr>
              <w:adjustRightInd w:val="0"/>
              <w:snapToGrid w:val="0"/>
              <w:jc w:val="both"/>
              <w:rPr>
                <w:rFonts w:eastAsia="宋体"/>
                <w:sz w:val="20"/>
                <w:szCs w:val="20"/>
                <w:highlight w:val="green"/>
              </w:rPr>
            </w:pPr>
            <w:r>
              <w:rPr>
                <w:rFonts w:eastAsia="宋体"/>
                <w:sz w:val="20"/>
                <w:szCs w:val="20"/>
                <w:highlight w:val="green"/>
              </w:rPr>
              <w:t>Agreement</w:t>
            </w:r>
          </w:p>
          <w:p w14:paraId="589BB26D" w14:textId="77777777" w:rsidR="004500DD" w:rsidRDefault="006D441D">
            <w:pPr>
              <w:adjustRightInd w:val="0"/>
              <w:snapToGrid w:val="0"/>
              <w:jc w:val="both"/>
              <w:rPr>
                <w:bCs/>
                <w:sz w:val="20"/>
                <w:szCs w:val="20"/>
              </w:rPr>
            </w:pPr>
            <w:r>
              <w:rPr>
                <w:sz w:val="20"/>
                <w:szCs w:val="20"/>
              </w:rPr>
              <w:t>T</w:t>
            </w:r>
            <w:r>
              <w:rPr>
                <w:rFonts w:hint="eastAsia"/>
                <w:sz w:val="20"/>
                <w:szCs w:val="20"/>
              </w:rPr>
              <w:t xml:space="preserve">o </w:t>
            </w:r>
            <w:r>
              <w:rPr>
                <w:rFonts w:eastAsia="宋体"/>
                <w:sz w:val="20"/>
                <w:szCs w:val="20"/>
              </w:rPr>
              <w:t xml:space="preserve">mitigate </w:t>
            </w:r>
            <w:r>
              <w:rPr>
                <w:rFonts w:eastAsia="宋体" w:hint="eastAsia"/>
                <w:sz w:val="20"/>
                <w:szCs w:val="20"/>
              </w:rPr>
              <w:t>t</w:t>
            </w:r>
            <w:r>
              <w:rPr>
                <w:rFonts w:hint="eastAsia"/>
                <w:sz w:val="20"/>
                <w:szCs w:val="20"/>
              </w:rPr>
              <w:t xml:space="preserve">he collisions of case3 and case4, </w:t>
            </w:r>
            <w:r>
              <w:rPr>
                <w:rFonts w:eastAsia="宋体" w:hint="eastAsia"/>
                <w:sz w:val="20"/>
                <w:szCs w:val="20"/>
              </w:rPr>
              <w:t xml:space="preserve">the following TA reporting </w:t>
            </w:r>
            <w:r>
              <w:rPr>
                <w:rFonts w:eastAsia="宋体"/>
                <w:sz w:val="20"/>
                <w:szCs w:val="20"/>
              </w:rPr>
              <w:t>enhancement</w:t>
            </w:r>
            <w:r>
              <w:rPr>
                <w:rFonts w:eastAsia="宋体" w:hint="eastAsia"/>
                <w:sz w:val="20"/>
                <w:szCs w:val="20"/>
              </w:rPr>
              <w:t xml:space="preserve">s for Rel-19 NTN </w:t>
            </w:r>
            <w:r>
              <w:rPr>
                <w:rFonts w:eastAsia="宋体"/>
                <w:sz w:val="20"/>
                <w:szCs w:val="20"/>
              </w:rPr>
              <w:t xml:space="preserve">HD-FDD </w:t>
            </w:r>
            <w:r>
              <w:rPr>
                <w:rFonts w:eastAsia="宋体" w:hint="eastAsia"/>
                <w:sz w:val="20"/>
                <w:szCs w:val="20"/>
              </w:rPr>
              <w:t xml:space="preserve">(e)Redcap UE can be </w:t>
            </w:r>
            <w:r>
              <w:rPr>
                <w:rFonts w:eastAsia="宋体"/>
                <w:sz w:val="20"/>
                <w:szCs w:val="20"/>
              </w:rPr>
              <w:t>further studied</w:t>
            </w:r>
            <w:r>
              <w:rPr>
                <w:rFonts w:eastAsia="宋体" w:hint="eastAsia"/>
                <w:sz w:val="20"/>
                <w:szCs w:val="20"/>
              </w:rPr>
              <w:t xml:space="preserve">: </w:t>
            </w:r>
          </w:p>
          <w:p w14:paraId="6818DDC8"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Finer TA report granularity </w:t>
            </w:r>
          </w:p>
          <w:p w14:paraId="1D0127DC"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lastRenderedPageBreak/>
              <w:t xml:space="preserve">Smaller TA offset threshold </w:t>
            </w:r>
          </w:p>
          <w:p w14:paraId="5062F378"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Trigger a </w:t>
            </w:r>
            <w:r>
              <w:rPr>
                <w:rFonts w:ascii="Times New Roman" w:hAnsi="Times New Roman"/>
                <w:sz w:val="20"/>
                <w:szCs w:val="20"/>
              </w:rPr>
              <w:t>TA report</w:t>
            </w:r>
            <w:r>
              <w:rPr>
                <w:rFonts w:ascii="Times New Roman" w:hAnsi="Times New Roman" w:hint="eastAsia"/>
                <w:sz w:val="20"/>
                <w:szCs w:val="20"/>
              </w:rPr>
              <w:t xml:space="preserve"> when the </w:t>
            </w:r>
            <w:r>
              <w:rPr>
                <w:rFonts w:ascii="Times New Roman" w:hAnsi="Times New Roman"/>
                <w:sz w:val="20"/>
                <w:szCs w:val="20"/>
              </w:rPr>
              <w:t>collision</w:t>
            </w:r>
            <w:r>
              <w:rPr>
                <w:rFonts w:ascii="Times New Roman" w:hAnsi="Times New Roman" w:hint="eastAsia"/>
                <w:sz w:val="20"/>
                <w:szCs w:val="20"/>
              </w:rPr>
              <w:t xml:space="preserve"> is</w:t>
            </w:r>
            <w:r>
              <w:rPr>
                <w:rFonts w:ascii="Times New Roman" w:hAnsi="Times New Roman"/>
                <w:sz w:val="20"/>
                <w:szCs w:val="20"/>
              </w:rPr>
              <w:t xml:space="preserve"> detected at the UE</w:t>
            </w:r>
          </w:p>
          <w:p w14:paraId="7F23268B"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TA reporting </w:t>
            </w:r>
            <w:r>
              <w:rPr>
                <w:rFonts w:ascii="Times New Roman" w:hAnsi="Times New Roman"/>
                <w:sz w:val="20"/>
                <w:szCs w:val="20"/>
              </w:rPr>
              <w:t>with a new</w:t>
            </w:r>
            <w:r>
              <w:rPr>
                <w:rFonts w:ascii="Times New Roman" w:hAnsi="Times New Roman" w:hint="eastAsia"/>
                <w:sz w:val="20"/>
                <w:szCs w:val="20"/>
              </w:rPr>
              <w:t xml:space="preserve"> triggering</w:t>
            </w:r>
            <w:r>
              <w:rPr>
                <w:rFonts w:ascii="Times New Roman" w:hAnsi="Times New Roman"/>
                <w:sz w:val="20"/>
                <w:szCs w:val="20"/>
              </w:rPr>
              <w:t xml:space="preserve"> mechanism</w:t>
            </w:r>
            <w:r>
              <w:rPr>
                <w:rFonts w:ascii="Times New Roman" w:hAnsi="Times New Roman" w:hint="eastAsia"/>
                <w:sz w:val="20"/>
                <w:szCs w:val="20"/>
              </w:rPr>
              <w:t xml:space="preserve"> from </w:t>
            </w:r>
            <w:proofErr w:type="spellStart"/>
            <w:r>
              <w:rPr>
                <w:rFonts w:ascii="Times New Roman" w:hAnsi="Times New Roman" w:hint="eastAsia"/>
                <w:sz w:val="20"/>
                <w:szCs w:val="20"/>
              </w:rPr>
              <w:t>gNB</w:t>
            </w:r>
            <w:proofErr w:type="spellEnd"/>
          </w:p>
          <w:p w14:paraId="028AAE8B"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 drifting rate reporting</w:t>
            </w:r>
          </w:p>
          <w:p w14:paraId="1D56AA58" w14:textId="77777777" w:rsidR="004500DD" w:rsidRDefault="006D441D">
            <w:pPr>
              <w:jc w:val="both"/>
              <w:rPr>
                <w:rFonts w:eastAsia="宋体"/>
                <w:sz w:val="20"/>
                <w:szCs w:val="20"/>
              </w:rPr>
            </w:pPr>
            <w:r>
              <w:rPr>
                <w:sz w:val="20"/>
                <w:szCs w:val="20"/>
              </w:rPr>
              <w:t xml:space="preserve">Note: </w:t>
            </w:r>
            <w:r>
              <w:rPr>
                <w:rFonts w:eastAsia="宋体" w:hint="eastAsia"/>
                <w:sz w:val="20"/>
                <w:szCs w:val="20"/>
              </w:rPr>
              <w:t xml:space="preserve">The benefit, </w:t>
            </w:r>
            <w:r>
              <w:rPr>
                <w:sz w:val="20"/>
                <w:szCs w:val="20"/>
              </w:rPr>
              <w:t xml:space="preserve">complexity, power consumption and signaling overhead </w:t>
            </w:r>
            <w:r>
              <w:rPr>
                <w:rFonts w:eastAsia="宋体" w:hint="eastAsia"/>
                <w:sz w:val="20"/>
                <w:szCs w:val="20"/>
              </w:rPr>
              <w:t xml:space="preserve">of each scheme is to be further </w:t>
            </w:r>
            <w:r>
              <w:rPr>
                <w:sz w:val="20"/>
                <w:szCs w:val="20"/>
              </w:rPr>
              <w:t>investigated</w:t>
            </w:r>
            <w:r>
              <w:rPr>
                <w:rFonts w:eastAsia="宋体" w:hint="eastAsia"/>
                <w:sz w:val="20"/>
                <w:szCs w:val="20"/>
              </w:rPr>
              <w:t>.</w:t>
            </w:r>
          </w:p>
          <w:p w14:paraId="20D1AD04" w14:textId="77777777" w:rsidR="004500DD" w:rsidRDefault="006D441D">
            <w:pPr>
              <w:jc w:val="both"/>
              <w:rPr>
                <w:rFonts w:eastAsia="宋体"/>
                <w:sz w:val="20"/>
                <w:szCs w:val="20"/>
                <w:lang w:eastAsia="zh-CN"/>
              </w:rPr>
            </w:pPr>
            <w:r>
              <w:rPr>
                <w:rFonts w:eastAsia="宋体" w:hint="eastAsia"/>
                <w:sz w:val="20"/>
                <w:szCs w:val="20"/>
              </w:rPr>
              <w:t>N</w:t>
            </w:r>
            <w:r>
              <w:rPr>
                <w:rFonts w:eastAsia="宋体"/>
                <w:sz w:val="20"/>
                <w:szCs w:val="20"/>
              </w:rPr>
              <w:t>ote: other solutions can also be studied</w:t>
            </w:r>
          </w:p>
        </w:tc>
      </w:tr>
    </w:tbl>
    <w:p w14:paraId="10DCDCA4" w14:textId="77777777" w:rsidR="004500DD" w:rsidRDefault="006D441D" w:rsidP="000A276E">
      <w:pPr>
        <w:spacing w:beforeLines="50" w:before="120" w:after="120"/>
        <w:jc w:val="both"/>
        <w:rPr>
          <w:rFonts w:eastAsia="宋体" w:hAnsi="Cambria Math"/>
          <w:sz w:val="20"/>
          <w:lang w:eastAsia="zh-CN"/>
        </w:rPr>
      </w:pPr>
      <w:r>
        <w:rPr>
          <w:rFonts w:eastAsia="宋体" w:hAnsi="Cambria Math" w:hint="eastAsia"/>
          <w:sz w:val="20"/>
          <w:lang w:eastAsia="zh-CN"/>
        </w:rPr>
        <w:lastRenderedPageBreak/>
        <w:t xml:space="preserve">In </w:t>
      </w:r>
      <w:r>
        <w:rPr>
          <w:rFonts w:eastAsia="宋体" w:hAnsi="Cambria Math"/>
          <w:sz w:val="20"/>
          <w:lang w:eastAsia="zh-CN"/>
        </w:rPr>
        <w:t xml:space="preserve">the </w:t>
      </w:r>
      <w:r>
        <w:rPr>
          <w:rFonts w:eastAsia="宋体" w:hAnsi="Cambria Math" w:hint="eastAsia"/>
          <w:sz w:val="20"/>
          <w:lang w:eastAsia="zh-CN"/>
        </w:rPr>
        <w:t xml:space="preserve">current spec, the </w:t>
      </w:r>
      <w:r>
        <w:rPr>
          <w:rFonts w:eastAsia="宋体" w:hAnsi="Cambria Math"/>
          <w:sz w:val="20"/>
          <w:lang w:eastAsia="zh-CN"/>
        </w:rPr>
        <w:t>granularity of TA reporting is 1ms</w:t>
      </w:r>
      <w:r>
        <w:rPr>
          <w:rFonts w:eastAsia="宋体" w:hAnsi="Cambria Math" w:hint="eastAsia"/>
          <w:sz w:val="20"/>
          <w:lang w:eastAsia="zh-CN"/>
        </w:rPr>
        <w:t xml:space="preserve"> and the </w:t>
      </w:r>
      <w:r>
        <w:rPr>
          <w:rFonts w:eastAsiaTheme="minorEastAsia" w:hint="eastAsia"/>
          <w:sz w:val="20"/>
          <w:szCs w:val="20"/>
          <w:lang w:eastAsia="zh-CN"/>
        </w:rPr>
        <w:t xml:space="preserve">TA offset threshold can be </w:t>
      </w:r>
      <w:r>
        <w:rPr>
          <w:rFonts w:eastAsiaTheme="minorEastAsia"/>
          <w:sz w:val="20"/>
          <w:szCs w:val="20"/>
          <w:lang w:eastAsia="zh-CN"/>
        </w:rPr>
        <w:t>configured</w:t>
      </w:r>
      <w:r>
        <w:rPr>
          <w:rFonts w:eastAsiaTheme="minorEastAsia" w:hint="eastAsia"/>
          <w:sz w:val="20"/>
          <w:szCs w:val="20"/>
          <w:lang w:eastAsia="zh-CN"/>
        </w:rPr>
        <w:t xml:space="preserve"> </w:t>
      </w:r>
      <w:r>
        <w:rPr>
          <w:rFonts w:eastAsiaTheme="minorEastAsia"/>
          <w:sz w:val="20"/>
          <w:szCs w:val="20"/>
          <w:lang w:eastAsia="zh-CN"/>
        </w:rPr>
        <w:t xml:space="preserve">with a smaller value (e.g., </w:t>
      </w:r>
      <w:r>
        <w:rPr>
          <w:rFonts w:eastAsiaTheme="minorEastAsia" w:hint="eastAsia"/>
          <w:sz w:val="20"/>
          <w:szCs w:val="20"/>
          <w:lang w:eastAsia="zh-CN"/>
        </w:rPr>
        <w:t>0.5</w:t>
      </w:r>
      <w:r>
        <w:rPr>
          <w:rFonts w:eastAsiaTheme="minorEastAsia"/>
          <w:sz w:val="20"/>
          <w:szCs w:val="20"/>
          <w:lang w:eastAsia="zh-CN"/>
        </w:rPr>
        <w:t>ms)</w:t>
      </w:r>
      <w:r>
        <w:rPr>
          <w:rFonts w:eastAsia="宋体" w:hAnsi="Cambria Math"/>
          <w:sz w:val="20"/>
          <w:lang w:eastAsia="zh-CN"/>
        </w:rPr>
        <w:t>.</w:t>
      </w:r>
      <w:r>
        <w:rPr>
          <w:rFonts w:eastAsia="宋体" w:hAnsi="Cambria Math" w:hint="eastAsia"/>
          <w:sz w:val="20"/>
          <w:lang w:eastAsia="zh-CN"/>
        </w:rPr>
        <w:t xml:space="preserve"> If </w:t>
      </w:r>
      <w:r>
        <w:rPr>
          <w:rFonts w:eastAsia="宋体" w:hAnsi="Cambria Math"/>
          <w:sz w:val="20"/>
          <w:lang w:eastAsia="zh-CN"/>
        </w:rPr>
        <w:t xml:space="preserve">a </w:t>
      </w:r>
      <w:r>
        <w:rPr>
          <w:rFonts w:eastAsiaTheme="minorEastAsia" w:hint="eastAsia"/>
          <w:sz w:val="20"/>
          <w:szCs w:val="20"/>
          <w:lang w:eastAsia="zh-CN"/>
        </w:rPr>
        <w:t xml:space="preserve">smaller TA offset threshold is configured, it would trigger UE frequently reporting TA which would lead to more power </w:t>
      </w:r>
      <w:r>
        <w:rPr>
          <w:rFonts w:eastAsiaTheme="minorEastAsia"/>
          <w:sz w:val="20"/>
          <w:szCs w:val="20"/>
          <w:lang w:eastAsia="zh-CN"/>
        </w:rPr>
        <w:t>consumption</w:t>
      </w:r>
      <w:r>
        <w:rPr>
          <w:rFonts w:eastAsiaTheme="minorEastAsia" w:hint="eastAsia"/>
          <w:sz w:val="20"/>
          <w:szCs w:val="20"/>
          <w:lang w:eastAsia="zh-CN"/>
        </w:rPr>
        <w:t xml:space="preserve"> of UE and increase the signaling overhead of the system. T</w:t>
      </w:r>
      <w:r>
        <w:rPr>
          <w:rFonts w:eastAsiaTheme="minorEastAsia"/>
          <w:sz w:val="20"/>
          <w:szCs w:val="20"/>
          <w:lang w:eastAsia="zh-CN"/>
        </w:rPr>
        <w:t xml:space="preserve">he maximum TA mismatch caused by the limited value of the TA threshold can be controlled by the configuration of </w:t>
      </w:r>
      <w:proofErr w:type="spellStart"/>
      <w:r>
        <w:rPr>
          <w:rFonts w:eastAsiaTheme="minorEastAsia"/>
          <w:sz w:val="20"/>
          <w:szCs w:val="20"/>
          <w:lang w:eastAsia="zh-CN"/>
        </w:rPr>
        <w:t>gNB</w:t>
      </w:r>
      <w:proofErr w:type="spellEnd"/>
      <w:r>
        <w:rPr>
          <w:rFonts w:eastAsiaTheme="minorEastAsia" w:hint="eastAsia"/>
          <w:sz w:val="20"/>
          <w:szCs w:val="20"/>
          <w:lang w:eastAsia="zh-CN"/>
        </w:rPr>
        <w:t xml:space="preserve">. </w:t>
      </w:r>
      <w:r>
        <w:rPr>
          <w:rFonts w:eastAsia="宋体" w:hAnsi="Cambria Math"/>
          <w:sz w:val="20"/>
          <w:lang w:eastAsia="zh-CN"/>
        </w:rPr>
        <w:t xml:space="preserve">If </w:t>
      </w:r>
      <w:r>
        <w:rPr>
          <w:rFonts w:eastAsia="宋体" w:hAnsi="Cambria Math" w:hint="eastAsia"/>
          <w:sz w:val="20"/>
          <w:lang w:eastAsia="zh-CN"/>
        </w:rPr>
        <w:t>finer</w:t>
      </w:r>
      <w:r>
        <w:rPr>
          <w:rFonts w:eastAsia="宋体" w:hAnsi="Cambria Math"/>
          <w:sz w:val="20"/>
          <w:lang w:eastAsia="zh-CN"/>
        </w:rPr>
        <w:t xml:space="preserve"> granularity is introduced for the TA report, at most 1ms resource can be additional used by the UE in a switching duration. The benefit of the enhancement is very limited.</w:t>
      </w:r>
      <w:r>
        <w:rPr>
          <w:rFonts w:eastAsia="宋体" w:hAnsi="Cambria Math" w:hint="eastAsia"/>
          <w:sz w:val="20"/>
          <w:lang w:eastAsia="zh-CN"/>
        </w:rPr>
        <w:t xml:space="preserve"> </w:t>
      </w:r>
    </w:p>
    <w:p w14:paraId="040927BE" w14:textId="77777777" w:rsidR="004500DD" w:rsidRDefault="006D441D" w:rsidP="000A276E">
      <w:pPr>
        <w:spacing w:beforeLines="50" w:before="120" w:after="120"/>
        <w:jc w:val="both"/>
        <w:rPr>
          <w:rFonts w:eastAsia="宋体" w:hAnsi="Cambria Math"/>
          <w:sz w:val="20"/>
          <w:lang w:eastAsia="zh-CN"/>
        </w:rPr>
      </w:pPr>
      <w:r>
        <w:rPr>
          <w:rFonts w:eastAsia="宋体" w:hAnsi="Cambria Math" w:hint="eastAsia"/>
          <w:sz w:val="20"/>
          <w:lang w:eastAsia="zh-CN"/>
        </w:rPr>
        <w:t>Another factor is the TA drifting due to the propagation delay of the TA report. The rough TA drift rate can be determined by the height of the orbit. I</w:t>
      </w:r>
      <w:r>
        <w:rPr>
          <w:rFonts w:eastAsiaTheme="minorEastAsia" w:hAnsi="Cambria Math" w:hint="eastAsia"/>
          <w:sz w:val="20"/>
          <w:szCs w:val="20"/>
          <w:lang w:eastAsia="zh-CN"/>
        </w:rPr>
        <w:t>n the scenario of</w:t>
      </w:r>
      <w:r>
        <w:rPr>
          <w:rFonts w:hAnsi="Cambria Math"/>
          <w:sz w:val="20"/>
          <w:szCs w:val="20"/>
        </w:rPr>
        <w:t xml:space="preserve"> LEO with 600km height, 3dB beam width, and 60-degree elevation angle, the propagation delay for a UE in the center of the cell in the UE-satellite-</w:t>
      </w:r>
      <w:proofErr w:type="spellStart"/>
      <w:r>
        <w:rPr>
          <w:rFonts w:hAnsi="Cambria Math"/>
          <w:sz w:val="20"/>
          <w:szCs w:val="20"/>
        </w:rPr>
        <w:t>gNB</w:t>
      </w:r>
      <w:proofErr w:type="spellEnd"/>
      <w:r>
        <w:rPr>
          <w:rFonts w:hAnsi="Cambria Math"/>
          <w:sz w:val="20"/>
          <w:szCs w:val="20"/>
        </w:rPr>
        <w:t xml:space="preserve"> link can be</w:t>
      </w:r>
      <w:r>
        <w:rPr>
          <w:rFonts w:eastAsiaTheme="minorEastAsia" w:hAnsi="Cambria Math" w:hint="eastAsia"/>
          <w:sz w:val="20"/>
          <w:szCs w:val="20"/>
          <w:lang w:eastAsia="zh-CN"/>
        </w:rPr>
        <w:t xml:space="preserve">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sz w:val="20"/>
                    <w:szCs w:val="20"/>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Pr>
          <w:rFonts w:hAnsi="Cambria Math"/>
          <w:sz w:val="20"/>
          <w:szCs w:val="20"/>
        </w:rPr>
        <w:t>.</w:t>
      </w:r>
      <w:r>
        <w:rPr>
          <w:rFonts w:eastAsiaTheme="minorEastAsia" w:hAnsi="Cambria Math" w:hint="eastAsia"/>
          <w:sz w:val="20"/>
          <w:szCs w:val="20"/>
          <w:lang w:eastAsia="zh-CN"/>
        </w:rPr>
        <w:t xml:space="preserve"> </w:t>
      </w:r>
      <w:r>
        <w:rPr>
          <w:rFonts w:eastAsia="宋体" w:hAnsi="Cambria Math" w:hint="eastAsia"/>
          <w:sz w:val="20"/>
          <w:lang w:eastAsia="zh-CN"/>
        </w:rPr>
        <w:t xml:space="preserve">The timing drift rate is </w:t>
      </w:r>
      <w:r>
        <w:rPr>
          <w:rFonts w:eastAsia="宋体" w:hAnsi="Cambria Math"/>
          <w:sz w:val="20"/>
          <w:lang w:eastAsia="zh-CN"/>
        </w:rPr>
        <w:t>equal</w:t>
      </w:r>
      <w:r>
        <w:rPr>
          <w:rFonts w:eastAsia="宋体" w:hAnsi="Cambria Math" w:hint="eastAsia"/>
          <w:sz w:val="20"/>
          <w:lang w:eastAsia="zh-CN"/>
        </w:rPr>
        <w:t xml:space="preserve"> to 23.31 us/s. Therefore, the TA mismatch caused by propagation delay is 23.31 us/s*4.6ms = 0.1107226us. It can be </w:t>
      </w:r>
      <w:r>
        <w:rPr>
          <w:rFonts w:eastAsia="宋体" w:hAnsi="Cambria Math"/>
          <w:sz w:val="20"/>
          <w:lang w:eastAsia="zh-CN"/>
        </w:rPr>
        <w:t xml:space="preserve">covered by the </w:t>
      </w:r>
      <w:r>
        <w:rPr>
          <w:rFonts w:eastAsia="宋体" w:hAnsi="Cambria Math" w:hint="eastAsia"/>
          <w:sz w:val="20"/>
          <w:lang w:eastAsia="zh-CN"/>
        </w:rPr>
        <w:t>CP</w:t>
      </w:r>
      <w:r>
        <w:rPr>
          <w:rFonts w:eastAsia="宋体" w:hAnsi="Cambria Math"/>
          <w:sz w:val="20"/>
          <w:lang w:eastAsia="zh-CN"/>
        </w:rPr>
        <w:t xml:space="preserve"> which is equal to 4.7us with 15kH</w:t>
      </w:r>
      <w:r>
        <w:rPr>
          <w:rFonts w:eastAsia="宋体" w:hAnsi="Cambria Math" w:hint="eastAsia"/>
          <w:sz w:val="20"/>
          <w:lang w:eastAsia="zh-CN"/>
        </w:rPr>
        <w:t>z</w:t>
      </w:r>
      <w:r>
        <w:rPr>
          <w:rFonts w:eastAsia="宋体" w:hAnsi="Cambria Math"/>
          <w:sz w:val="20"/>
          <w:lang w:eastAsia="zh-CN"/>
        </w:rPr>
        <w:t xml:space="preserve"> SCS. In this case, the difference would not introduce symbol and slot level mismatch.</w:t>
      </w:r>
      <w:r>
        <w:rPr>
          <w:rFonts w:eastAsia="宋体" w:hAnsi="Cambria Math" w:hint="eastAsia"/>
          <w:sz w:val="20"/>
          <w:lang w:eastAsia="zh-CN"/>
        </w:rPr>
        <w:t xml:space="preserve"> Besides, the TA drifting rate is also jittering which is not exactly when calculated at the </w:t>
      </w:r>
      <w:proofErr w:type="spellStart"/>
      <w:r>
        <w:rPr>
          <w:rFonts w:eastAsia="宋体" w:hAnsi="Cambria Math" w:hint="eastAsia"/>
          <w:sz w:val="20"/>
          <w:lang w:eastAsia="zh-CN"/>
        </w:rPr>
        <w:t>gNB</w:t>
      </w:r>
      <w:proofErr w:type="spellEnd"/>
      <w:r>
        <w:rPr>
          <w:rFonts w:eastAsia="宋体" w:hAnsi="Cambria Math" w:hint="eastAsia"/>
          <w:sz w:val="20"/>
          <w:lang w:eastAsia="zh-CN"/>
        </w:rPr>
        <w:t xml:space="preserve">.  </w:t>
      </w:r>
    </w:p>
    <w:p w14:paraId="6E466549" w14:textId="77777777" w:rsidR="004500DD" w:rsidRDefault="006D441D" w:rsidP="000A276E">
      <w:pPr>
        <w:spacing w:beforeLines="50" w:before="120" w:after="120"/>
        <w:jc w:val="both"/>
        <w:rPr>
          <w:rFonts w:eastAsia="宋体" w:hAnsi="Cambria Math"/>
          <w:sz w:val="20"/>
          <w:lang w:eastAsia="zh-CN"/>
        </w:rPr>
      </w:pPr>
      <w:r>
        <w:rPr>
          <w:rFonts w:eastAsia="宋体" w:hAnsi="Cambria Math" w:hint="eastAsia"/>
          <w:sz w:val="20"/>
          <w:lang w:eastAsia="zh-CN"/>
        </w:rPr>
        <w:t xml:space="preserve">Another factor mentioned in the previous meeting was whether </w:t>
      </w:r>
      <w:r>
        <w:rPr>
          <w:rFonts w:eastAsia="宋体" w:hAnsi="Cambria Math"/>
          <w:sz w:val="20"/>
          <w:lang w:eastAsia="zh-CN"/>
        </w:rPr>
        <w:t>TA reporting is supported by the UE</w:t>
      </w:r>
      <w:r>
        <w:rPr>
          <w:rFonts w:eastAsia="宋体" w:hAnsi="Cambria Math" w:hint="eastAsia"/>
          <w:sz w:val="20"/>
          <w:lang w:eastAsia="zh-CN"/>
        </w:rPr>
        <w:t xml:space="preserve">. In our opinion, </w:t>
      </w:r>
      <w:r>
        <w:rPr>
          <w:rFonts w:eastAsia="宋体" w:hAnsi="Cambria Math"/>
          <w:sz w:val="20"/>
          <w:lang w:eastAsia="zh-CN"/>
        </w:rPr>
        <w:t xml:space="preserve">the maximum TA variation can be estimated by the </w:t>
      </w:r>
      <w:proofErr w:type="spellStart"/>
      <w:r>
        <w:rPr>
          <w:rFonts w:eastAsia="宋体" w:hAnsi="Cambria Math"/>
          <w:sz w:val="20"/>
          <w:lang w:eastAsia="zh-CN"/>
        </w:rPr>
        <w:t>gNB</w:t>
      </w:r>
      <w:proofErr w:type="spellEnd"/>
      <w:r>
        <w:rPr>
          <w:rFonts w:eastAsia="宋体" w:hAnsi="Cambria Math"/>
          <w:sz w:val="20"/>
          <w:lang w:eastAsia="zh-CN"/>
        </w:rPr>
        <w:t xml:space="preserve"> based on the maximum propagation delay, and the timing drift caused by the movement of satellite and the movement of the UE. </w:t>
      </w:r>
      <w:r>
        <w:rPr>
          <w:rFonts w:eastAsia="宋体" w:hAnsi="Cambria Math" w:hint="eastAsia"/>
          <w:sz w:val="20"/>
          <w:lang w:eastAsia="zh-CN"/>
        </w:rPr>
        <w:t xml:space="preserve">It can be up to </w:t>
      </w:r>
      <w:proofErr w:type="spellStart"/>
      <w:r>
        <w:rPr>
          <w:rFonts w:eastAsia="宋体" w:hAnsi="Cambria Math" w:hint="eastAsia"/>
          <w:sz w:val="20"/>
          <w:lang w:eastAsia="zh-CN"/>
        </w:rPr>
        <w:t>gNB</w:t>
      </w:r>
      <w:proofErr w:type="spellEnd"/>
      <w:r>
        <w:rPr>
          <w:rFonts w:eastAsia="宋体" w:hAnsi="Cambria Math" w:hint="eastAsia"/>
          <w:sz w:val="20"/>
          <w:lang w:eastAsia="zh-CN"/>
        </w:rPr>
        <w:t xml:space="preserve"> implementation based on the conservation schedule for that kind of low</w:t>
      </w:r>
      <w:r>
        <w:rPr>
          <w:rFonts w:eastAsia="宋体" w:hAnsi="Cambria Math"/>
          <w:sz w:val="20"/>
          <w:lang w:eastAsia="zh-CN"/>
        </w:rPr>
        <w:t>-</w:t>
      </w:r>
      <w:r>
        <w:rPr>
          <w:rFonts w:eastAsia="宋体" w:hAnsi="Cambria Math" w:hint="eastAsia"/>
          <w:sz w:val="20"/>
          <w:lang w:eastAsia="zh-CN"/>
        </w:rPr>
        <w:t>capability UE.</w:t>
      </w:r>
      <w:bookmarkStart w:id="11" w:name="_Hlk173251635"/>
      <w:r>
        <w:rPr>
          <w:rFonts w:eastAsia="宋体" w:hAnsi="Cambria Math" w:hint="eastAsia"/>
          <w:sz w:val="20"/>
          <w:lang w:eastAsia="zh-CN"/>
        </w:rPr>
        <w:t xml:space="preserve"> </w:t>
      </w:r>
    </w:p>
    <w:p w14:paraId="25D5ADC6" w14:textId="44105830" w:rsidR="004500DD" w:rsidRDefault="007D5BB5" w:rsidP="00515FA4">
      <w:pPr>
        <w:pStyle w:val="a5"/>
        <w:jc w:val="both"/>
        <w:rPr>
          <w:rFonts w:eastAsia="宋体"/>
          <w:lang w:eastAsia="zh-CN"/>
        </w:rPr>
      </w:pPr>
      <w:bookmarkStart w:id="12" w:name="_Ref178497536"/>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2D56F4">
        <w:rPr>
          <w:i/>
          <w:iCs/>
          <w:noProof/>
        </w:rPr>
        <w:t>1</w:t>
      </w:r>
      <w:r w:rsidRPr="007D5BB5">
        <w:rPr>
          <w:b w:val="0"/>
          <w:bCs w:val="0"/>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report is supported by a UE, </w:t>
      </w:r>
      <w:r w:rsidR="002F6876" w:rsidRPr="007D5BB5">
        <w:rPr>
          <w:rFonts w:eastAsia="宋体" w:hAnsi="Cambria Math" w:hint="eastAsia"/>
          <w:i/>
          <w:iCs/>
          <w:lang w:eastAsia="zh-CN"/>
        </w:rPr>
        <w:t>a</w:t>
      </w:r>
      <w:r w:rsidRPr="007D5BB5">
        <w:rPr>
          <w:rFonts w:eastAsia="宋体" w:hAnsi="Cambria Math"/>
          <w:i/>
          <w:iCs/>
          <w:lang w:eastAsia="zh-CN"/>
        </w:rPr>
        <w:t xml:space="preserve"> s</w:t>
      </w:r>
      <w:r w:rsidRPr="007D5BB5">
        <w:rPr>
          <w:rFonts w:eastAsia="宋体" w:hAnsi="Cambria Math" w:hint="eastAsia"/>
          <w:i/>
          <w:iCs/>
          <w:lang w:eastAsia="zh-CN"/>
        </w:rPr>
        <w:t xml:space="preserve">maller TA offset threshold leads to </w:t>
      </w:r>
      <w:r w:rsidRPr="007D5BB5">
        <w:rPr>
          <w:rFonts w:eastAsia="宋体" w:hAnsi="Cambria Math"/>
          <w:i/>
          <w:iCs/>
          <w:lang w:eastAsia="zh-CN"/>
        </w:rPr>
        <w:t>more power consumption of UE and increases the signaling overhead of the system</w:t>
      </w:r>
      <w:r w:rsidRPr="007D5BB5">
        <w:rPr>
          <w:rFonts w:eastAsia="宋体" w:hAnsi="Cambria Math" w:hint="eastAsia"/>
          <w:i/>
          <w:iCs/>
          <w:lang w:eastAsia="zh-CN"/>
        </w:rPr>
        <w:t xml:space="preserve">, and the </w:t>
      </w:r>
      <w:r w:rsidRPr="007D5BB5">
        <w:rPr>
          <w:rFonts w:eastAsia="宋体" w:hAnsi="Cambria Math"/>
          <w:i/>
          <w:iCs/>
          <w:lang w:eastAsia="zh-CN"/>
        </w:rPr>
        <w:t xml:space="preserve">maximum TA mismatch caused by the limited value of the TA threshold can be controlled by the configuration of </w:t>
      </w:r>
      <w:proofErr w:type="spellStart"/>
      <w:r w:rsidRPr="007D5BB5">
        <w:rPr>
          <w:rFonts w:eastAsia="宋体" w:hAnsi="Cambria Math"/>
          <w:i/>
          <w:iCs/>
          <w:lang w:eastAsia="zh-CN"/>
        </w:rPr>
        <w:t>gNB</w:t>
      </w:r>
      <w:proofErr w:type="spellEnd"/>
      <w:r w:rsidRPr="007D5BB5">
        <w:rPr>
          <w:rFonts w:eastAsia="宋体" w:hAnsi="Cambria Math"/>
          <w:i/>
          <w:iCs/>
          <w:lang w:eastAsia="zh-CN"/>
        </w:rPr>
        <w:t>.</w:t>
      </w:r>
      <w:r w:rsidRPr="007D5BB5">
        <w:rPr>
          <w:rFonts w:eastAsia="宋体" w:hAnsi="Cambria Math" w:hint="eastAsia"/>
          <w:i/>
          <w:iCs/>
          <w:lang w:eastAsia="zh-CN"/>
        </w:rPr>
        <w:t xml:space="preserve"> The benefit of smaller granularity </w:t>
      </w:r>
      <w:r w:rsidRPr="007D5BB5">
        <w:rPr>
          <w:rFonts w:eastAsia="宋体" w:hAnsi="Cambria Math"/>
          <w:i/>
          <w:iCs/>
          <w:lang w:eastAsia="zh-CN"/>
        </w:rPr>
        <w:t>is limited</w:t>
      </w:r>
      <w:r w:rsidR="002F6876" w:rsidRPr="007D5BB5">
        <w:rPr>
          <w:rFonts w:eastAsia="宋体" w:hAnsi="Cambria Math" w:hint="eastAsia"/>
          <w:i/>
          <w:iCs/>
          <w:lang w:eastAsia="zh-CN"/>
        </w:rPr>
        <w:t xml:space="preserve">. </w:t>
      </w:r>
      <w:r w:rsidRPr="007D5BB5">
        <w:rPr>
          <w:rFonts w:eastAsia="宋体" w:hAnsi="Cambria Math"/>
          <w:i/>
          <w:iCs/>
          <w:lang w:eastAsia="zh-CN"/>
        </w:rPr>
        <w:t xml:space="preserve">The TA mismatch caused by </w:t>
      </w:r>
      <w:r w:rsidRPr="007D5BB5">
        <w:rPr>
          <w:rFonts w:eastAsia="宋体" w:hAnsi="Cambria Math" w:hint="eastAsia"/>
          <w:i/>
          <w:iCs/>
          <w:lang w:eastAsia="zh-CN"/>
        </w:rPr>
        <w:t>TA drifting</w:t>
      </w:r>
      <w:r w:rsidRPr="007D5BB5">
        <w:rPr>
          <w:rFonts w:eastAsia="宋体" w:hAnsi="Cambria Math"/>
          <w:i/>
          <w:iCs/>
          <w:lang w:eastAsia="zh-CN"/>
        </w:rPr>
        <w:t xml:space="preserve"> can be </w:t>
      </w:r>
      <w:r w:rsidRPr="007D5BB5">
        <w:rPr>
          <w:rFonts w:eastAsia="宋体" w:hAnsi="Cambria Math" w:hint="eastAsia"/>
          <w:i/>
          <w:iCs/>
          <w:lang w:eastAsia="zh-CN"/>
        </w:rPr>
        <w:t>covered by</w:t>
      </w:r>
      <w:r w:rsidRPr="007D5BB5">
        <w:rPr>
          <w:rFonts w:eastAsia="宋体" w:hAnsi="Cambria Math"/>
          <w:i/>
          <w:iCs/>
          <w:lang w:eastAsia="zh-CN"/>
        </w:rPr>
        <w:t xml:space="preserve"> CP.</w:t>
      </w:r>
      <w:bookmarkEnd w:id="12"/>
    </w:p>
    <w:p w14:paraId="11783EC7" w14:textId="7B7B086C" w:rsidR="004500DD" w:rsidRPr="007D5BB5" w:rsidRDefault="007D5BB5" w:rsidP="00090F10">
      <w:pPr>
        <w:pStyle w:val="a5"/>
        <w:jc w:val="both"/>
        <w:rPr>
          <w:rFonts w:eastAsia="宋体" w:hAnsi="Cambria Math"/>
          <w:b w:val="0"/>
          <w:bCs w:val="0"/>
          <w:i/>
          <w:iCs/>
          <w:lang w:eastAsia="zh-CN"/>
        </w:rPr>
      </w:pPr>
      <w:bookmarkStart w:id="13" w:name="_Ref166251073"/>
      <w:r w:rsidRPr="007D5BB5">
        <w:rPr>
          <w:i/>
          <w:iCs/>
        </w:rPr>
        <w:t xml:space="preserve">Observation </w:t>
      </w:r>
      <w:r w:rsidRPr="007D5BB5">
        <w:rPr>
          <w:i/>
          <w:iCs/>
        </w:rPr>
        <w:fldChar w:fldCharType="begin"/>
      </w:r>
      <w:r w:rsidRPr="007D5BB5">
        <w:rPr>
          <w:i/>
          <w:iCs/>
        </w:rPr>
        <w:instrText xml:space="preserve"> SEQ Observation \* ARABIC </w:instrText>
      </w:r>
      <w:r w:rsidRPr="007D5BB5">
        <w:rPr>
          <w:i/>
          <w:iCs/>
        </w:rPr>
        <w:fldChar w:fldCharType="separate"/>
      </w:r>
      <w:r w:rsidR="002D56F4">
        <w:rPr>
          <w:i/>
          <w:iCs/>
          <w:noProof/>
        </w:rPr>
        <w:t>2</w:t>
      </w:r>
      <w:r w:rsidRPr="007D5BB5">
        <w:rPr>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w:t>
      </w:r>
      <w:r w:rsidRPr="007D5BB5">
        <w:rPr>
          <w:rFonts w:eastAsia="宋体" w:hAnsi="Cambria Math"/>
          <w:i/>
          <w:iCs/>
          <w:lang w:eastAsia="zh-CN"/>
        </w:rPr>
        <w:t>report</w:t>
      </w:r>
      <w:r w:rsidRPr="007D5BB5">
        <w:rPr>
          <w:rFonts w:eastAsia="宋体" w:hAnsi="Cambria Math" w:hint="eastAsia"/>
          <w:i/>
          <w:iCs/>
          <w:lang w:eastAsia="zh-CN"/>
        </w:rPr>
        <w:t xml:space="preserve"> is not supported by the UE, </w:t>
      </w:r>
      <w:r w:rsidRPr="007D5BB5">
        <w:rPr>
          <w:rFonts w:eastAsia="宋体" w:hAnsi="Cambria Math"/>
          <w:i/>
          <w:iCs/>
          <w:lang w:eastAsia="zh-CN"/>
        </w:rPr>
        <w:t xml:space="preserve">the maximum TA variation can be estimated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based on the maximum differential delay and the timing drift</w:t>
      </w:r>
      <w:r w:rsidRPr="007D5BB5">
        <w:rPr>
          <w:rFonts w:eastAsia="宋体" w:hAnsi="Cambria Math" w:hint="eastAsia"/>
          <w:i/>
          <w:iCs/>
          <w:lang w:eastAsia="zh-CN"/>
        </w:rPr>
        <w:t>. T</w:t>
      </w:r>
      <w:r w:rsidRPr="007D5BB5">
        <w:rPr>
          <w:rFonts w:eastAsia="宋体" w:hAnsi="Cambria Math"/>
          <w:i/>
          <w:iCs/>
          <w:lang w:eastAsia="zh-CN"/>
        </w:rPr>
        <w:t xml:space="preserve">he maximum differential delay in the cell can be calculated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w:t>
      </w:r>
      <w:r w:rsidRPr="007D5BB5">
        <w:rPr>
          <w:rFonts w:eastAsia="宋体" w:hAnsi="Cambria Math" w:hint="eastAsia"/>
          <w:i/>
          <w:iCs/>
          <w:lang w:eastAsia="zh-CN"/>
        </w:rPr>
        <w:t xml:space="preserve"> and</w:t>
      </w:r>
      <w:r w:rsidRPr="007D5BB5">
        <w:rPr>
          <w:rFonts w:eastAsia="宋体" w:hAnsi="Cambria Math"/>
          <w:i/>
          <w:iCs/>
          <w:lang w:eastAsia="zh-CN"/>
        </w:rPr>
        <w:t xml:space="preserve"> the timing drift </w:t>
      </w:r>
      <w:r w:rsidRPr="007D5BB5">
        <w:rPr>
          <w:rFonts w:eastAsia="宋体" w:hAnsi="Cambria Math" w:hint="eastAsia"/>
          <w:i/>
          <w:iCs/>
          <w:lang w:eastAsia="zh-CN"/>
        </w:rPr>
        <w:t xml:space="preserve">is </w:t>
      </w:r>
      <w:r w:rsidRPr="007D5BB5">
        <w:rPr>
          <w:rFonts w:eastAsia="宋体" w:hAnsi="Cambria Math"/>
          <w:i/>
          <w:iCs/>
          <w:lang w:eastAsia="zh-CN"/>
        </w:rPr>
        <w:t xml:space="preserve">caused by the movement of the satellite and the movement of the UE. </w:t>
      </w:r>
      <w:r w:rsidRPr="007D5BB5">
        <w:rPr>
          <w:rFonts w:eastAsia="宋体" w:hAnsi="Cambria Math" w:hint="eastAsia"/>
          <w:i/>
          <w:iCs/>
          <w:lang w:eastAsia="zh-CN"/>
        </w:rPr>
        <w:t xml:space="preserve"> </w:t>
      </w:r>
      <w:r w:rsidRPr="007D5BB5">
        <w:rPr>
          <w:rFonts w:eastAsia="宋体" w:hAnsi="Cambria Math"/>
          <w:i/>
          <w:iCs/>
          <w:lang w:eastAsia="zh-CN"/>
        </w:rPr>
        <w:t xml:space="preserve">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can perform scheduling based on the estimated maximum TA variation to avoid UL and DL collision.</w:t>
      </w:r>
      <w:bookmarkEnd w:id="13"/>
    </w:p>
    <w:p w14:paraId="4D0D1476" w14:textId="77777777" w:rsidR="004500DD" w:rsidRDefault="006D441D">
      <w:pPr>
        <w:pStyle w:val="2"/>
        <w:numPr>
          <w:ilvl w:val="1"/>
          <w:numId w:val="5"/>
        </w:numPr>
      </w:pPr>
      <w:bookmarkStart w:id="14" w:name="_Hlk173251660"/>
      <w:bookmarkEnd w:id="11"/>
      <w:r>
        <w:rPr>
          <w:rFonts w:eastAsiaTheme="minorEastAsia" w:hint="eastAsia"/>
          <w:lang w:eastAsia="zh-CN"/>
        </w:rPr>
        <w:t xml:space="preserve">Collision </w:t>
      </w:r>
      <w:r>
        <w:t xml:space="preserve">Case 3 </w:t>
      </w:r>
      <w:bookmarkEnd w:id="14"/>
      <w:r>
        <w:rPr>
          <w:rFonts w:eastAsiaTheme="minorEastAsia" w:hint="eastAsia"/>
          <w:lang w:eastAsia="zh-CN"/>
        </w:rPr>
        <w:t>enhancement</w:t>
      </w:r>
    </w:p>
    <w:tbl>
      <w:tblPr>
        <w:tblStyle w:val="af7"/>
        <w:tblW w:w="0" w:type="auto"/>
        <w:tblLook w:val="04A0" w:firstRow="1" w:lastRow="0" w:firstColumn="1" w:lastColumn="0" w:noHBand="0" w:noVBand="1"/>
      </w:tblPr>
      <w:tblGrid>
        <w:gridCol w:w="9019"/>
      </w:tblGrid>
      <w:tr w:rsidR="004500DD" w14:paraId="04EA8A63" w14:textId="77777777" w:rsidTr="00090F10">
        <w:tc>
          <w:tcPr>
            <w:tcW w:w="9019" w:type="dxa"/>
          </w:tcPr>
          <w:p w14:paraId="09D6C73D" w14:textId="77777777" w:rsidR="004500DD" w:rsidRDefault="006D441D">
            <w:pPr>
              <w:jc w:val="both"/>
              <w:rPr>
                <w:sz w:val="20"/>
                <w:szCs w:val="20"/>
                <w:lang w:eastAsia="ko-KR"/>
              </w:rPr>
            </w:pPr>
            <w:r>
              <w:rPr>
                <w:sz w:val="20"/>
                <w:szCs w:val="20"/>
                <w:highlight w:val="green"/>
                <w:lang w:eastAsia="ko-KR"/>
              </w:rPr>
              <w:t>Agreement</w:t>
            </w:r>
          </w:p>
          <w:p w14:paraId="0FA636DF" w14:textId="77777777" w:rsidR="004500DD" w:rsidRDefault="006D441D">
            <w:pPr>
              <w:jc w:val="both"/>
              <w:rPr>
                <w:rFonts w:eastAsia="宋体"/>
                <w:sz w:val="20"/>
                <w:szCs w:val="20"/>
              </w:rPr>
            </w:pPr>
            <w:r>
              <w:rPr>
                <w:rFonts w:eastAsia="宋体"/>
                <w:sz w:val="20"/>
                <w:szCs w:val="20"/>
              </w:rPr>
              <w:t>The collision case 3 (</w:t>
            </w:r>
            <w:r>
              <w:rPr>
                <w:sz w:val="20"/>
                <w:szCs w:val="20"/>
              </w:rPr>
              <w:t>Semi-statically configured DL reception collides with semi-statically configured UL transmission</w:t>
            </w:r>
            <w:r>
              <w:rPr>
                <w:rFonts w:eastAsia="宋体"/>
                <w:sz w:val="20"/>
                <w:szCs w:val="20"/>
              </w:rPr>
              <w:t>) can’t be assumed as error case. When the collision happens at UE side for collision case 3, one of the following options on priority rules is supported.</w:t>
            </w:r>
          </w:p>
          <w:p w14:paraId="7693B5F7" w14:textId="77777777" w:rsidR="004500DD" w:rsidRDefault="006D441D">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sz w:val="20"/>
                <w:szCs w:val="20"/>
              </w:rPr>
              <w:t xml:space="preserve">Option A: the priority of keeping one direction and overriding another direction is based on different use cases (e.g. the collision happening in different channel types or different scheduling cases) without network </w:t>
            </w:r>
            <w:proofErr w:type="spellStart"/>
            <w:r>
              <w:rPr>
                <w:rFonts w:ascii="Times New Roman" w:hAnsi="Times New Roman"/>
                <w:sz w:val="20"/>
                <w:szCs w:val="20"/>
              </w:rPr>
              <w:t>signalling</w:t>
            </w:r>
            <w:proofErr w:type="spellEnd"/>
          </w:p>
          <w:p w14:paraId="1BB8C456"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It is not precluded that some or all use cases are left to UE implementation regarding whether DL reception or UL transmission is dropped</w:t>
            </w:r>
          </w:p>
          <w:p w14:paraId="1A50D79C"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Note: it is not precluded that the same direction is prioritized for all different use cases</w:t>
            </w:r>
          </w:p>
          <w:p w14:paraId="2A6C3046" w14:textId="77777777" w:rsidR="004500DD" w:rsidRDefault="006D441D">
            <w:pPr>
              <w:pStyle w:val="aff1"/>
              <w:widowControl w:val="0"/>
              <w:numPr>
                <w:ilvl w:val="0"/>
                <w:numId w:val="9"/>
              </w:numPr>
              <w:suppressAutoHyphens/>
              <w:ind w:firstLineChars="0"/>
              <w:jc w:val="both"/>
              <w:rPr>
                <w:rFonts w:ascii="Times New Roman" w:hAnsi="Times New Roman"/>
                <w:sz w:val="20"/>
                <w:szCs w:val="20"/>
                <w:lang w:eastAsia="en-US"/>
              </w:rPr>
            </w:pPr>
            <w:r>
              <w:rPr>
                <w:rFonts w:ascii="Times New Roman" w:hAnsi="Times New Roman"/>
                <w:sz w:val="20"/>
                <w:szCs w:val="20"/>
              </w:rPr>
              <w:t>Option B: network indicates the priority configuration to the UE</w:t>
            </w:r>
          </w:p>
          <w:p w14:paraId="1384B48A"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It is not precluded that some use cases are left to UE implementation regarding whether DL reception or UL transmission is dropped</w:t>
            </w:r>
          </w:p>
          <w:p w14:paraId="650ED411" w14:textId="77777777" w:rsidR="004500DD" w:rsidRDefault="006D441D">
            <w:pPr>
              <w:pStyle w:val="aff1"/>
              <w:widowControl w:val="0"/>
              <w:numPr>
                <w:ilvl w:val="1"/>
                <w:numId w:val="9"/>
              </w:numPr>
              <w:suppressAutoHyphens/>
              <w:ind w:firstLineChars="0"/>
              <w:jc w:val="both"/>
              <w:rPr>
                <w:rFonts w:ascii="Times New Roman" w:hAnsi="Times New Roman"/>
                <w:sz w:val="20"/>
                <w:szCs w:val="20"/>
              </w:rPr>
            </w:pPr>
            <w:r>
              <w:rPr>
                <w:rFonts w:ascii="Times New Roman" w:hAnsi="Times New Roman"/>
                <w:sz w:val="20"/>
                <w:szCs w:val="20"/>
              </w:rPr>
              <w:t>It is not precluded to define default rules, if necessary</w:t>
            </w:r>
          </w:p>
        </w:tc>
      </w:tr>
    </w:tbl>
    <w:p w14:paraId="34CBB542" w14:textId="7EC06145" w:rsidR="004500DD" w:rsidRDefault="006D441D" w:rsidP="00A01F71">
      <w:pPr>
        <w:spacing w:beforeLines="50" w:before="120" w:after="120"/>
        <w:jc w:val="both"/>
        <w:rPr>
          <w:rFonts w:eastAsia="宋体" w:hAnsi="Cambria Math"/>
          <w:sz w:val="20"/>
          <w:lang w:eastAsia="zh-CN"/>
        </w:rPr>
      </w:pPr>
      <w:r>
        <w:rPr>
          <w:rFonts w:eastAsia="宋体" w:hAnsi="Cambria Math" w:hint="eastAsia"/>
          <w:sz w:val="20"/>
          <w:lang w:eastAsia="zh-CN"/>
        </w:rPr>
        <w:t xml:space="preserve">According to the agreement in the RAN1 118 meeting, collision case 3 should be enhanced. </w:t>
      </w:r>
      <w:r w:rsidR="00333EF5">
        <w:rPr>
          <w:rFonts w:eastAsia="宋体" w:hAnsi="Cambria Math"/>
          <w:sz w:val="20"/>
          <w:lang w:eastAsia="zh-CN"/>
        </w:rPr>
        <w:t>There are two candidate options.</w:t>
      </w:r>
    </w:p>
    <w:p w14:paraId="05F56EC9" w14:textId="571E5C87" w:rsidR="004500DD" w:rsidRDefault="006D441D" w:rsidP="00A01F71">
      <w:pPr>
        <w:spacing w:beforeLines="50" w:before="120" w:after="120"/>
        <w:jc w:val="both"/>
        <w:rPr>
          <w:rFonts w:eastAsia="宋体" w:hAnsi="Cambria Math"/>
          <w:sz w:val="20"/>
          <w:lang w:eastAsia="zh-CN"/>
        </w:rPr>
      </w:pPr>
      <w:r>
        <w:rPr>
          <w:rFonts w:eastAsia="宋体" w:hAnsi="Cambria Math" w:hint="eastAsia"/>
          <w:sz w:val="20"/>
          <w:lang w:eastAsia="zh-CN"/>
        </w:rPr>
        <w:t xml:space="preserve">In option A, one direction is always prioritized </w:t>
      </w:r>
      <w:r>
        <w:rPr>
          <w:rFonts w:eastAsia="宋体" w:hAnsi="Cambria Math"/>
          <w:sz w:val="20"/>
          <w:lang w:eastAsia="zh-CN"/>
        </w:rPr>
        <w:t>over</w:t>
      </w:r>
      <w:r>
        <w:rPr>
          <w:rFonts w:eastAsia="宋体" w:hAnsi="Cambria Math" w:hint="eastAsia"/>
          <w:sz w:val="20"/>
          <w:lang w:eastAsia="zh-CN"/>
        </w:rPr>
        <w:t xml:space="preserve"> the other. </w:t>
      </w:r>
      <w:r w:rsidR="009C39C2">
        <w:rPr>
          <w:rFonts w:eastAsia="宋体" w:hAnsi="Cambria Math" w:hint="eastAsia"/>
          <w:sz w:val="20"/>
          <w:lang w:eastAsia="zh-CN"/>
        </w:rPr>
        <w:t>The DL reception can be PDCCH, semi-static PDSCH, CSI-RS</w:t>
      </w:r>
      <w:r w:rsidR="00AA2A19">
        <w:rPr>
          <w:rFonts w:eastAsia="宋体" w:hAnsi="Cambria Math"/>
          <w:sz w:val="20"/>
          <w:lang w:eastAsia="zh-CN"/>
        </w:rPr>
        <w:t>,</w:t>
      </w:r>
      <w:r w:rsidR="009C39C2">
        <w:rPr>
          <w:rFonts w:eastAsia="宋体" w:hAnsi="Cambria Math" w:hint="eastAsia"/>
          <w:sz w:val="20"/>
          <w:lang w:eastAsia="zh-CN"/>
        </w:rPr>
        <w:t xml:space="preserve"> and PRS. </w:t>
      </w:r>
      <w:r w:rsidR="009C39C2">
        <w:rPr>
          <w:rFonts w:eastAsia="宋体" w:hAnsi="Cambria Math"/>
          <w:sz w:val="20"/>
          <w:lang w:eastAsia="zh-CN"/>
        </w:rPr>
        <w:t>The</w:t>
      </w:r>
      <w:r w:rsidR="009C39C2">
        <w:rPr>
          <w:rFonts w:eastAsia="宋体" w:hAnsi="Cambria Math" w:hint="eastAsia"/>
          <w:sz w:val="20"/>
          <w:lang w:eastAsia="zh-CN"/>
        </w:rPr>
        <w:t xml:space="preserve"> UL </w:t>
      </w:r>
      <w:r w:rsidR="009C39C2">
        <w:rPr>
          <w:rFonts w:eastAsia="宋体" w:hAnsi="Cambria Math"/>
          <w:sz w:val="20"/>
          <w:lang w:eastAsia="zh-CN"/>
        </w:rPr>
        <w:t>transmission</w:t>
      </w:r>
      <w:r w:rsidR="009C39C2">
        <w:rPr>
          <w:rFonts w:eastAsia="宋体" w:hAnsi="Cambria Math" w:hint="eastAsia"/>
          <w:sz w:val="20"/>
          <w:lang w:eastAsia="zh-CN"/>
        </w:rPr>
        <w:t xml:space="preserve"> can be configured </w:t>
      </w:r>
      <w:r w:rsidR="009C39C2" w:rsidRPr="00D46F83">
        <w:rPr>
          <w:rFonts w:eastAsia="宋体" w:hAnsi="Cambria Math"/>
          <w:sz w:val="20"/>
          <w:lang w:eastAsia="zh-CN"/>
        </w:rPr>
        <w:t>PUSCH, PUCCH, and SRS.</w:t>
      </w:r>
      <w:r w:rsidR="009C39C2">
        <w:rPr>
          <w:rFonts w:eastAsia="宋体" w:hAnsi="Cambria Math" w:hint="eastAsia"/>
          <w:sz w:val="20"/>
          <w:lang w:eastAsia="zh-CN"/>
        </w:rPr>
        <w:t xml:space="preserve"> </w:t>
      </w:r>
      <w:r w:rsidR="00333EF5">
        <w:rPr>
          <w:rFonts w:eastAsia="宋体" w:hAnsi="Cambria Math"/>
          <w:sz w:val="20"/>
          <w:lang w:eastAsia="zh-CN"/>
        </w:rPr>
        <w:t xml:space="preserve">One example is that </w:t>
      </w:r>
      <w:r>
        <w:rPr>
          <w:rFonts w:eastAsia="宋体" w:hAnsi="Cambria Math" w:hint="eastAsia"/>
          <w:sz w:val="20"/>
          <w:lang w:eastAsia="zh-CN"/>
        </w:rPr>
        <w:t xml:space="preserve">the PDCCH for SIB 19 which a UE monitoring in a configured SI window </w:t>
      </w:r>
      <w:r w:rsidR="00333EF5">
        <w:rPr>
          <w:rFonts w:eastAsia="宋体" w:hAnsi="Cambria Math"/>
          <w:sz w:val="20"/>
          <w:lang w:eastAsia="zh-CN"/>
        </w:rPr>
        <w:t>may be</w:t>
      </w:r>
      <w:r>
        <w:rPr>
          <w:rFonts w:eastAsia="宋体" w:hAnsi="Cambria Math" w:hint="eastAsia"/>
          <w:sz w:val="20"/>
          <w:lang w:eastAsia="zh-CN"/>
        </w:rPr>
        <w:t xml:space="preserve"> necessary for a UE to obtain the ephemeris, </w:t>
      </w:r>
      <w:r w:rsidR="00333EF5">
        <w:rPr>
          <w:rFonts w:eastAsia="宋体" w:hAnsi="Cambria Math"/>
          <w:sz w:val="20"/>
          <w:lang w:eastAsia="zh-CN"/>
        </w:rPr>
        <w:t xml:space="preserve">thus </w:t>
      </w:r>
      <w:r>
        <w:rPr>
          <w:rFonts w:eastAsia="宋体" w:hAnsi="Cambria Math" w:hint="eastAsia"/>
          <w:sz w:val="20"/>
          <w:lang w:eastAsia="zh-CN"/>
        </w:rPr>
        <w:t xml:space="preserve">the DL may be prioritized </w:t>
      </w:r>
      <w:r>
        <w:rPr>
          <w:rFonts w:eastAsia="宋体" w:hAnsi="Cambria Math"/>
          <w:sz w:val="20"/>
          <w:lang w:eastAsia="zh-CN"/>
        </w:rPr>
        <w:t>over</w:t>
      </w:r>
      <w:r>
        <w:rPr>
          <w:rFonts w:eastAsia="宋体" w:hAnsi="Cambria Math" w:hint="eastAsia"/>
          <w:sz w:val="20"/>
          <w:lang w:eastAsia="zh-CN"/>
        </w:rPr>
        <w:t xml:space="preserve"> UL. However, UE only needs to receive one validity </w:t>
      </w:r>
      <w:r>
        <w:rPr>
          <w:rFonts w:eastAsia="宋体" w:hAnsi="Cambria Math" w:hint="eastAsia"/>
          <w:sz w:val="20"/>
          <w:lang w:eastAsia="zh-CN"/>
        </w:rPr>
        <w:lastRenderedPageBreak/>
        <w:t>SIB 19 before the expiration of the ephemeris. I</w:t>
      </w:r>
      <w:r>
        <w:rPr>
          <w:rFonts w:eastAsia="宋体" w:hAnsi="Cambria Math"/>
          <w:sz w:val="20"/>
          <w:lang w:eastAsia="zh-CN"/>
        </w:rPr>
        <w:t xml:space="preserve">n the SI window, there are multiple occasions </w:t>
      </w:r>
      <w:r>
        <w:rPr>
          <w:rFonts w:eastAsia="宋体" w:hAnsi="Cambria Math" w:hint="eastAsia"/>
          <w:sz w:val="20"/>
          <w:lang w:eastAsia="zh-CN"/>
        </w:rPr>
        <w:t xml:space="preserve">for PDCCH of SIB 19 </w:t>
      </w:r>
      <w:r>
        <w:rPr>
          <w:rFonts w:eastAsia="宋体" w:hAnsi="Cambria Math"/>
          <w:sz w:val="20"/>
          <w:lang w:eastAsia="zh-CN"/>
        </w:rPr>
        <w:t>which</w:t>
      </w:r>
      <w:r>
        <w:rPr>
          <w:rFonts w:eastAsia="宋体" w:hAnsi="Cambria Math" w:hint="eastAsia"/>
          <w:sz w:val="20"/>
          <w:lang w:eastAsia="zh-CN"/>
        </w:rPr>
        <w:t xml:space="preserve"> are </w:t>
      </w:r>
      <w:r>
        <w:rPr>
          <w:rFonts w:eastAsia="宋体" w:hAnsi="Cambria Math"/>
          <w:sz w:val="20"/>
          <w:lang w:eastAsia="zh-CN"/>
        </w:rPr>
        <w:t xml:space="preserve">configured by the </w:t>
      </w:r>
      <w:proofErr w:type="spellStart"/>
      <w:r>
        <w:rPr>
          <w:rFonts w:eastAsia="宋体" w:hAnsi="Cambria Math"/>
          <w:sz w:val="20"/>
          <w:lang w:eastAsia="zh-CN"/>
        </w:rPr>
        <w:t>gNB</w:t>
      </w:r>
      <w:proofErr w:type="spellEnd"/>
      <w:r>
        <w:rPr>
          <w:rFonts w:eastAsia="宋体" w:hAnsi="Cambria Math"/>
          <w:sz w:val="20"/>
          <w:lang w:eastAsia="zh-CN"/>
        </w:rPr>
        <w:t>.</w:t>
      </w:r>
      <w:r w:rsidR="00333EF5">
        <w:rPr>
          <w:rFonts w:eastAsia="宋体" w:hAnsi="Cambria Math"/>
          <w:sz w:val="20"/>
          <w:lang w:eastAsia="zh-CN"/>
        </w:rPr>
        <w:t xml:space="preserve"> So</w:t>
      </w:r>
      <w:r w:rsidR="005A025F">
        <w:rPr>
          <w:rFonts w:eastAsia="宋体" w:hAnsi="Cambria Math" w:hint="eastAsia"/>
          <w:sz w:val="20"/>
          <w:lang w:eastAsia="zh-CN"/>
        </w:rPr>
        <w:t>,</w:t>
      </w:r>
      <w:r w:rsidR="00333EF5">
        <w:rPr>
          <w:rFonts w:eastAsia="宋体" w:hAnsi="Cambria Math"/>
          <w:sz w:val="20"/>
          <w:lang w:eastAsia="zh-CN"/>
        </w:rPr>
        <w:t xml:space="preserve"> the UE only needs to acquire one of them.</w:t>
      </w:r>
      <w:r>
        <w:rPr>
          <w:rFonts w:eastAsia="宋体" w:hAnsi="Cambria Math"/>
          <w:sz w:val="20"/>
          <w:lang w:eastAsia="zh-CN"/>
        </w:rPr>
        <w:t xml:space="preserve"> </w:t>
      </w:r>
      <w:r w:rsidR="009C39C2">
        <w:rPr>
          <w:rFonts w:eastAsia="宋体" w:hAnsi="Cambria Math" w:hint="eastAsia"/>
          <w:sz w:val="20"/>
          <w:lang w:eastAsia="zh-CN"/>
        </w:rPr>
        <w:t>Another example is that a</w:t>
      </w:r>
      <w:r w:rsidR="00AA2A19">
        <w:rPr>
          <w:rFonts w:eastAsia="宋体" w:hAnsi="Cambria Math"/>
          <w:sz w:val="20"/>
          <w:lang w:eastAsia="zh-CN"/>
        </w:rPr>
        <w:t>n</w:t>
      </w:r>
      <w:r w:rsidR="009C39C2">
        <w:rPr>
          <w:rFonts w:eastAsia="宋体" w:hAnsi="Cambria Math" w:hint="eastAsia"/>
          <w:sz w:val="20"/>
          <w:lang w:eastAsia="zh-CN"/>
        </w:rPr>
        <w:t xml:space="preserve"> HD-</w:t>
      </w:r>
      <w:r w:rsidR="009C39C2" w:rsidRPr="00743022">
        <w:rPr>
          <w:rFonts w:eastAsia="宋体" w:hAnsi="Cambria Math"/>
          <w:sz w:val="20"/>
          <w:lang w:eastAsia="zh-CN"/>
        </w:rPr>
        <w:t xml:space="preserve">UE is required to monitor at least one paging occasion per </w:t>
      </w:r>
      <w:r w:rsidR="009C39C2">
        <w:rPr>
          <w:rFonts w:eastAsia="宋体" w:hAnsi="Cambria Math" w:hint="eastAsia"/>
          <w:sz w:val="20"/>
          <w:lang w:eastAsia="zh-CN"/>
        </w:rPr>
        <w:t xml:space="preserve">SI </w:t>
      </w:r>
      <w:r w:rsidR="009C39C2" w:rsidRPr="00743022">
        <w:rPr>
          <w:rFonts w:eastAsia="宋体" w:hAnsi="Cambria Math"/>
          <w:sz w:val="20"/>
          <w:lang w:eastAsia="zh-CN"/>
        </w:rPr>
        <w:t>modification period</w:t>
      </w:r>
      <w:r w:rsidR="009C39C2">
        <w:rPr>
          <w:rFonts w:eastAsia="宋体" w:hAnsi="Cambria Math" w:hint="eastAsia"/>
          <w:sz w:val="20"/>
          <w:lang w:eastAsia="zh-CN"/>
        </w:rPr>
        <w:t xml:space="preserve"> b</w:t>
      </w:r>
      <w:r w:rsidR="009C39C2" w:rsidRPr="00743022">
        <w:rPr>
          <w:rFonts w:eastAsia="宋体" w:hAnsi="Cambria Math"/>
          <w:sz w:val="20"/>
          <w:lang w:eastAsia="zh-CN"/>
        </w:rPr>
        <w:t>ased on 38.133</w:t>
      </w:r>
      <w:r w:rsidR="009C39C2">
        <w:rPr>
          <w:rFonts w:eastAsia="宋体" w:hAnsi="Cambria Math" w:hint="eastAsia"/>
          <w:sz w:val="20"/>
          <w:lang w:eastAsia="zh-CN"/>
        </w:rPr>
        <w:t xml:space="preserve">. Therefore, at least one </w:t>
      </w:r>
      <w:r w:rsidR="009C39C2">
        <w:rPr>
          <w:rFonts w:eastAsia="宋体" w:hAnsi="Cambria Math"/>
          <w:sz w:val="20"/>
          <w:lang w:eastAsia="zh-CN"/>
        </w:rPr>
        <w:t>occasion</w:t>
      </w:r>
      <w:r w:rsidR="009C39C2">
        <w:rPr>
          <w:rFonts w:eastAsia="宋体" w:hAnsi="Cambria Math" w:hint="eastAsia"/>
          <w:sz w:val="20"/>
          <w:lang w:eastAsia="zh-CN"/>
        </w:rPr>
        <w:t xml:space="preserve"> for type 2 PDCCH CSS should be prioritized </w:t>
      </w:r>
      <w:r w:rsidR="009C39C2" w:rsidRPr="00573C20">
        <w:rPr>
          <w:rFonts w:eastAsia="宋体" w:hAnsi="Cambria Math"/>
          <w:sz w:val="20"/>
          <w:lang w:eastAsia="zh-CN"/>
        </w:rPr>
        <w:t>per SI modification period</w:t>
      </w:r>
      <w:r w:rsidR="009C39C2" w:rsidRPr="00743022">
        <w:rPr>
          <w:rFonts w:eastAsia="宋体" w:hAnsi="Cambria Math"/>
          <w:sz w:val="20"/>
          <w:lang w:eastAsia="zh-CN"/>
        </w:rPr>
        <w:t>.</w:t>
      </w:r>
      <w:r w:rsidR="009C39C2">
        <w:rPr>
          <w:rFonts w:eastAsia="宋体" w:hAnsi="Cambria Math" w:hint="eastAsia"/>
          <w:sz w:val="20"/>
          <w:lang w:eastAsia="zh-CN"/>
        </w:rPr>
        <w:t xml:space="preserve"> An additional example is </w:t>
      </w:r>
      <w:r w:rsidR="009C39C2">
        <w:rPr>
          <w:rFonts w:eastAsia="宋体" w:hAnsi="Cambria Math"/>
          <w:sz w:val="20"/>
          <w:lang w:eastAsia="zh-CN"/>
        </w:rPr>
        <w:t>t</w:t>
      </w:r>
      <w:r w:rsidR="009C39C2">
        <w:rPr>
          <w:rFonts w:eastAsia="宋体" w:hAnsi="Cambria Math" w:hint="eastAsia"/>
          <w:sz w:val="20"/>
          <w:lang w:eastAsia="zh-CN"/>
        </w:rPr>
        <w:t>hat periodic PRS or CSI-RS</w:t>
      </w:r>
      <w:r w:rsidR="00037D5A">
        <w:rPr>
          <w:rFonts w:eastAsia="宋体" w:hAnsi="Cambria Math"/>
          <w:sz w:val="20"/>
          <w:lang w:eastAsia="zh-CN"/>
        </w:rPr>
        <w:t>.</w:t>
      </w:r>
      <w:r w:rsidR="009C39C2">
        <w:rPr>
          <w:rFonts w:eastAsia="宋体" w:hAnsi="Cambria Math" w:hint="eastAsia"/>
          <w:sz w:val="20"/>
          <w:lang w:eastAsia="zh-CN"/>
        </w:rPr>
        <w:t xml:space="preserve"> </w:t>
      </w:r>
      <w:r w:rsidR="00037D5A">
        <w:rPr>
          <w:rFonts w:eastAsia="宋体" w:hAnsi="Cambria Math"/>
          <w:sz w:val="20"/>
          <w:lang w:eastAsia="zh-CN"/>
        </w:rPr>
        <w:t>If the</w:t>
      </w:r>
      <w:r w:rsidR="009C39C2">
        <w:rPr>
          <w:rFonts w:eastAsia="宋体" w:hAnsi="Cambria Math" w:hint="eastAsia"/>
          <w:sz w:val="20"/>
          <w:lang w:eastAsia="zh-CN"/>
        </w:rPr>
        <w:t xml:space="preserve"> UE is not mov</w:t>
      </w:r>
      <w:r w:rsidR="00037D5A">
        <w:rPr>
          <w:rFonts w:eastAsia="宋体" w:hAnsi="Cambria Math"/>
          <w:sz w:val="20"/>
          <w:lang w:eastAsia="zh-CN"/>
        </w:rPr>
        <w:t>ing</w:t>
      </w:r>
      <w:r w:rsidR="009C39C2">
        <w:rPr>
          <w:rFonts w:eastAsia="宋体" w:hAnsi="Cambria Math" w:hint="eastAsia"/>
          <w:sz w:val="20"/>
          <w:lang w:eastAsia="zh-CN"/>
        </w:rPr>
        <w:t xml:space="preserve">, it </w:t>
      </w:r>
      <w:r w:rsidR="00037D5A">
        <w:rPr>
          <w:rFonts w:eastAsia="宋体" w:hAnsi="Cambria Math"/>
          <w:sz w:val="20"/>
          <w:lang w:eastAsia="zh-CN"/>
        </w:rPr>
        <w:t>may</w:t>
      </w:r>
      <w:r w:rsidR="009C39C2">
        <w:rPr>
          <w:rFonts w:eastAsia="宋体" w:hAnsi="Cambria Math" w:hint="eastAsia"/>
          <w:sz w:val="20"/>
          <w:lang w:eastAsia="zh-CN"/>
        </w:rPr>
        <w:t xml:space="preserve"> not need to reacquire the position or CSI considering the condition of the channel quality would not change much. The uplink signal can be </w:t>
      </w:r>
      <w:r w:rsidR="00AA2A19">
        <w:rPr>
          <w:rFonts w:eastAsia="宋体" w:hAnsi="Cambria Math"/>
          <w:sz w:val="20"/>
          <w:lang w:eastAsia="zh-CN"/>
        </w:rPr>
        <w:t xml:space="preserve">a </w:t>
      </w:r>
      <w:r w:rsidR="009C39C2">
        <w:rPr>
          <w:rFonts w:eastAsia="宋体" w:hAnsi="Cambria Math" w:hint="eastAsia"/>
          <w:sz w:val="20"/>
          <w:lang w:eastAsia="zh-CN"/>
        </w:rPr>
        <w:t xml:space="preserve">periodic PUCCH or PUSCH </w:t>
      </w:r>
      <w:r w:rsidR="009C39C2">
        <w:rPr>
          <w:rFonts w:eastAsia="宋体" w:hAnsi="Cambria Math"/>
          <w:sz w:val="20"/>
          <w:lang w:eastAsia="zh-CN"/>
        </w:rPr>
        <w:t>resource</w:t>
      </w:r>
      <w:r w:rsidR="009C39C2">
        <w:rPr>
          <w:rFonts w:eastAsia="宋体" w:hAnsi="Cambria Math" w:hint="eastAsia"/>
          <w:sz w:val="20"/>
          <w:lang w:eastAsia="zh-CN"/>
        </w:rPr>
        <w:t>, which may contain feedback for PDSCH, or carry some URLLC packets with urgent latency requirement</w:t>
      </w:r>
      <w:r w:rsidR="00AA2A19">
        <w:rPr>
          <w:rFonts w:eastAsia="宋体" w:hAnsi="Cambria Math"/>
          <w:sz w:val="20"/>
          <w:lang w:eastAsia="zh-CN"/>
        </w:rPr>
        <w:t>s</w:t>
      </w:r>
      <w:r w:rsidR="009C39C2">
        <w:rPr>
          <w:rFonts w:eastAsia="宋体" w:hAnsi="Cambria Math" w:hint="eastAsia"/>
          <w:sz w:val="20"/>
          <w:lang w:eastAsia="zh-CN"/>
        </w:rPr>
        <w:t xml:space="preserve">. </w:t>
      </w:r>
      <w:r>
        <w:rPr>
          <w:rFonts w:eastAsia="宋体" w:hAnsi="Cambria Math"/>
          <w:sz w:val="20"/>
          <w:lang w:eastAsia="zh-CN"/>
        </w:rPr>
        <w:t>If</w:t>
      </w:r>
      <w:r>
        <w:rPr>
          <w:rFonts w:eastAsia="宋体" w:hAnsi="Cambria Math" w:hint="eastAsia"/>
          <w:sz w:val="20"/>
          <w:lang w:eastAsia="zh-CN"/>
        </w:rPr>
        <w:t xml:space="preserve"> all the </w:t>
      </w:r>
      <w:r>
        <w:rPr>
          <w:rFonts w:eastAsia="宋体" w:hAnsi="Cambria Math"/>
          <w:sz w:val="20"/>
          <w:lang w:eastAsia="zh-CN"/>
        </w:rPr>
        <w:t>occasion</w:t>
      </w:r>
      <w:r>
        <w:rPr>
          <w:rFonts w:eastAsia="宋体" w:hAnsi="Cambria Math" w:hint="eastAsia"/>
          <w:sz w:val="20"/>
          <w:lang w:eastAsia="zh-CN"/>
        </w:rPr>
        <w:t xml:space="preserve">s of DL </w:t>
      </w:r>
      <w:r>
        <w:rPr>
          <w:rFonts w:eastAsia="宋体" w:hAnsi="Cambria Math"/>
          <w:sz w:val="20"/>
          <w:lang w:eastAsia="zh-CN"/>
        </w:rPr>
        <w:t>are</w:t>
      </w:r>
      <w:r>
        <w:rPr>
          <w:rFonts w:eastAsia="宋体" w:hAnsi="Cambria Math" w:hint="eastAsia"/>
          <w:sz w:val="20"/>
          <w:lang w:eastAsia="zh-CN"/>
        </w:rPr>
        <w:t xml:space="preserve"> prioritized, </w:t>
      </w:r>
      <w:r w:rsidR="00333EF5">
        <w:rPr>
          <w:rFonts w:eastAsia="宋体" w:hAnsi="Cambria Math"/>
          <w:sz w:val="20"/>
          <w:lang w:eastAsia="zh-CN"/>
        </w:rPr>
        <w:t xml:space="preserve">it would unnecessarily lead to </w:t>
      </w:r>
      <w:r>
        <w:rPr>
          <w:rFonts w:eastAsia="宋体" w:hAnsi="Cambria Math" w:hint="eastAsia"/>
          <w:sz w:val="20"/>
          <w:lang w:eastAsia="zh-CN"/>
        </w:rPr>
        <w:t>drop</w:t>
      </w:r>
      <w:r w:rsidR="00333EF5">
        <w:rPr>
          <w:rFonts w:eastAsia="宋体" w:hAnsi="Cambria Math"/>
          <w:sz w:val="20"/>
          <w:lang w:eastAsia="zh-CN"/>
        </w:rPr>
        <w:t>ping</w:t>
      </w:r>
      <w:r>
        <w:rPr>
          <w:rFonts w:eastAsia="宋体" w:hAnsi="Cambria Math" w:hint="eastAsia"/>
          <w:sz w:val="20"/>
          <w:lang w:eastAsia="zh-CN"/>
        </w:rPr>
        <w:t xml:space="preserve"> </w:t>
      </w:r>
      <w:r w:rsidR="00333EF5">
        <w:rPr>
          <w:rFonts w:eastAsia="宋体" w:hAnsi="Cambria Math"/>
          <w:sz w:val="20"/>
          <w:lang w:eastAsia="zh-CN"/>
        </w:rPr>
        <w:t xml:space="preserve">all </w:t>
      </w:r>
      <w:r>
        <w:rPr>
          <w:rFonts w:eastAsia="宋体" w:hAnsi="Cambria Math" w:hint="eastAsia"/>
          <w:sz w:val="20"/>
          <w:lang w:eastAsia="zh-CN"/>
        </w:rPr>
        <w:t xml:space="preserve">the </w:t>
      </w:r>
      <w:r w:rsidR="00333EF5">
        <w:rPr>
          <w:rFonts w:eastAsia="宋体" w:hAnsi="Cambria Math"/>
          <w:sz w:val="20"/>
          <w:lang w:eastAsia="zh-CN"/>
        </w:rPr>
        <w:t xml:space="preserve">overlapping </w:t>
      </w:r>
      <w:r>
        <w:rPr>
          <w:rFonts w:eastAsia="宋体" w:hAnsi="Cambria Math" w:hint="eastAsia"/>
          <w:sz w:val="20"/>
          <w:lang w:eastAsia="zh-CN"/>
        </w:rPr>
        <w:t>UL transmission</w:t>
      </w:r>
      <w:r w:rsidR="00333EF5">
        <w:rPr>
          <w:rFonts w:eastAsia="宋体" w:hAnsi="Cambria Math"/>
          <w:sz w:val="20"/>
          <w:lang w:eastAsia="zh-CN"/>
        </w:rPr>
        <w:t>s, which</w:t>
      </w:r>
      <w:r>
        <w:rPr>
          <w:rFonts w:eastAsia="宋体" w:hAnsi="Cambria Math" w:hint="eastAsia"/>
          <w:sz w:val="20"/>
          <w:lang w:eastAsia="zh-CN"/>
        </w:rPr>
        <w:t xml:space="preserve"> </w:t>
      </w:r>
      <w:r w:rsidR="00AA2A19">
        <w:rPr>
          <w:rFonts w:eastAsia="宋体" w:hAnsi="Cambria Math"/>
          <w:sz w:val="20"/>
          <w:lang w:eastAsia="zh-CN"/>
        </w:rPr>
        <w:t>is</w:t>
      </w:r>
      <w:r w:rsidR="00AA2A19">
        <w:rPr>
          <w:rFonts w:eastAsia="宋体" w:hAnsi="Cambria Math" w:hint="eastAsia"/>
          <w:sz w:val="20"/>
          <w:lang w:eastAsia="zh-CN"/>
        </w:rPr>
        <w:t xml:space="preserve"> </w:t>
      </w:r>
      <w:r w:rsidR="00333EF5">
        <w:rPr>
          <w:rFonts w:eastAsia="宋体" w:hAnsi="Cambria Math"/>
          <w:sz w:val="20"/>
          <w:lang w:eastAsia="zh-CN"/>
        </w:rPr>
        <w:t>not desirable</w:t>
      </w:r>
      <w:r>
        <w:rPr>
          <w:rFonts w:eastAsia="宋体" w:hAnsi="Cambria Math" w:hint="eastAsia"/>
          <w:sz w:val="20"/>
          <w:lang w:eastAsia="zh-CN"/>
        </w:rPr>
        <w:t xml:space="preserve">. </w:t>
      </w:r>
      <w:r w:rsidR="00333EF5">
        <w:rPr>
          <w:rFonts w:eastAsia="宋体" w:hAnsi="Cambria Math"/>
          <w:sz w:val="20"/>
          <w:lang w:eastAsia="zh-CN"/>
        </w:rPr>
        <w:t>On the other hand, i</w:t>
      </w:r>
      <w:r>
        <w:rPr>
          <w:rFonts w:eastAsia="宋体" w:hAnsi="Cambria Math" w:hint="eastAsia"/>
          <w:sz w:val="20"/>
          <w:lang w:eastAsia="zh-CN"/>
        </w:rPr>
        <w:t xml:space="preserve">f UL transmission is always prioritized, </w:t>
      </w:r>
      <w:r w:rsidR="00333EF5">
        <w:rPr>
          <w:rFonts w:eastAsia="宋体" w:hAnsi="Cambria Math"/>
          <w:sz w:val="20"/>
          <w:lang w:eastAsia="zh-CN"/>
        </w:rPr>
        <w:t xml:space="preserve">the problem is obvious that </w:t>
      </w:r>
      <w:r w:rsidR="00896C0E">
        <w:rPr>
          <w:rFonts w:eastAsia="宋体" w:hAnsi="Cambria Math"/>
          <w:sz w:val="20"/>
          <w:lang w:eastAsia="zh-CN"/>
        </w:rPr>
        <w:t xml:space="preserve">the UE may not be able to receive some important DL transmissions (e.g., SIB) </w:t>
      </w:r>
      <w:r>
        <w:rPr>
          <w:rFonts w:eastAsia="宋体" w:hAnsi="Cambria Math" w:hint="eastAsia"/>
          <w:sz w:val="20"/>
          <w:lang w:eastAsia="zh-CN"/>
        </w:rPr>
        <w:t xml:space="preserve">when </w:t>
      </w:r>
      <w:r w:rsidR="00896C0E">
        <w:rPr>
          <w:rFonts w:eastAsia="宋体" w:hAnsi="Cambria Math"/>
          <w:sz w:val="20"/>
          <w:lang w:eastAsia="zh-CN"/>
        </w:rPr>
        <w:t>the</w:t>
      </w:r>
      <w:r w:rsidR="00896C0E">
        <w:rPr>
          <w:rFonts w:eastAsia="宋体" w:hAnsi="Cambria Math" w:hint="eastAsia"/>
          <w:sz w:val="20"/>
          <w:lang w:eastAsia="zh-CN"/>
        </w:rPr>
        <w:t xml:space="preserve"> </w:t>
      </w:r>
      <w:r w:rsidR="00896C0E">
        <w:rPr>
          <w:rFonts w:eastAsia="宋体" w:hAnsi="Cambria Math"/>
          <w:sz w:val="20"/>
          <w:lang w:eastAsia="zh-CN"/>
        </w:rPr>
        <w:t xml:space="preserve">DL </w:t>
      </w:r>
      <w:r>
        <w:rPr>
          <w:rFonts w:eastAsia="宋体" w:hAnsi="Cambria Math"/>
          <w:sz w:val="20"/>
          <w:lang w:eastAsia="zh-CN"/>
        </w:rPr>
        <w:t>occasion</w:t>
      </w:r>
      <w:r>
        <w:rPr>
          <w:rFonts w:eastAsia="宋体" w:hAnsi="Cambria Math" w:hint="eastAsia"/>
          <w:sz w:val="20"/>
          <w:lang w:eastAsia="zh-CN"/>
        </w:rPr>
        <w:t xml:space="preserve">s </w:t>
      </w:r>
      <w:r>
        <w:rPr>
          <w:rFonts w:eastAsia="宋体" w:hAnsi="Cambria Math"/>
          <w:sz w:val="20"/>
          <w:lang w:eastAsia="zh-CN"/>
        </w:rPr>
        <w:t>collide</w:t>
      </w:r>
      <w:r>
        <w:rPr>
          <w:rFonts w:eastAsia="宋体" w:hAnsi="Cambria Math" w:hint="eastAsia"/>
          <w:sz w:val="20"/>
          <w:lang w:eastAsia="zh-CN"/>
        </w:rPr>
        <w:t xml:space="preserve"> with </w:t>
      </w:r>
      <w:r w:rsidR="00896C0E">
        <w:rPr>
          <w:rFonts w:eastAsia="宋体" w:hAnsi="Cambria Math"/>
          <w:sz w:val="20"/>
          <w:lang w:eastAsia="zh-CN"/>
        </w:rPr>
        <w:t xml:space="preserve">any </w:t>
      </w:r>
      <w:r>
        <w:rPr>
          <w:rFonts w:eastAsia="宋体" w:hAnsi="Cambria Math" w:hint="eastAsia"/>
          <w:sz w:val="20"/>
          <w:lang w:eastAsia="zh-CN"/>
        </w:rPr>
        <w:t xml:space="preserve">configured UL transmission. </w:t>
      </w:r>
      <w:r w:rsidR="009C39C2" w:rsidRPr="009C39C2">
        <w:rPr>
          <w:rFonts w:eastAsia="宋体" w:hAnsi="Cambria Math" w:hint="eastAsia"/>
          <w:sz w:val="20"/>
          <w:lang w:eastAsia="zh-CN"/>
        </w:rPr>
        <w:t xml:space="preserve"> </w:t>
      </w:r>
      <w:r w:rsidR="009C39C2">
        <w:rPr>
          <w:rFonts w:eastAsia="宋体" w:hAnsi="Cambria Math" w:hint="eastAsia"/>
          <w:sz w:val="20"/>
          <w:lang w:eastAsia="zh-CN"/>
        </w:rPr>
        <w:t xml:space="preserve">Based on the above, different DL channels/data have different </w:t>
      </w:r>
      <w:r w:rsidR="009C39C2">
        <w:rPr>
          <w:rFonts w:eastAsia="宋体" w:hAnsi="Cambria Math"/>
          <w:sz w:val="20"/>
          <w:lang w:eastAsia="zh-CN"/>
        </w:rPr>
        <w:t>priorit</w:t>
      </w:r>
      <w:r w:rsidR="009C39C2">
        <w:rPr>
          <w:rFonts w:eastAsia="宋体" w:hAnsi="Cambria Math" w:hint="eastAsia"/>
          <w:sz w:val="20"/>
          <w:lang w:eastAsia="zh-CN"/>
        </w:rPr>
        <w:t xml:space="preserve">ies under </w:t>
      </w:r>
      <w:r w:rsidR="009C39C2">
        <w:rPr>
          <w:rFonts w:eastAsia="宋体" w:hAnsi="Cambria Math"/>
          <w:sz w:val="20"/>
          <w:lang w:eastAsia="zh-CN"/>
        </w:rPr>
        <w:t>different</w:t>
      </w:r>
      <w:r w:rsidR="009C39C2">
        <w:rPr>
          <w:rFonts w:eastAsia="宋体" w:hAnsi="Cambria Math" w:hint="eastAsia"/>
          <w:sz w:val="20"/>
          <w:lang w:eastAsia="zh-CN"/>
        </w:rPr>
        <w:t xml:space="preserve"> scenarios. It is </w:t>
      </w:r>
      <w:r w:rsidR="00037D5A">
        <w:rPr>
          <w:rFonts w:eastAsia="宋体" w:hAnsi="Cambria Math"/>
          <w:sz w:val="20"/>
          <w:lang w:eastAsia="zh-CN"/>
        </w:rPr>
        <w:t xml:space="preserve">very </w:t>
      </w:r>
      <w:r w:rsidR="009C39C2">
        <w:rPr>
          <w:rFonts w:eastAsia="宋体" w:hAnsi="Cambria Math" w:hint="eastAsia"/>
          <w:sz w:val="20"/>
          <w:lang w:eastAsia="zh-CN"/>
        </w:rPr>
        <w:t>difficult to define clearly all the prioritization rule</w:t>
      </w:r>
      <w:r w:rsidR="00AA2A19">
        <w:rPr>
          <w:rFonts w:eastAsia="宋体" w:hAnsi="Cambria Math"/>
          <w:sz w:val="20"/>
          <w:lang w:eastAsia="zh-CN"/>
        </w:rPr>
        <w:t>s</w:t>
      </w:r>
      <w:r w:rsidR="009C39C2">
        <w:rPr>
          <w:rFonts w:eastAsia="宋体" w:hAnsi="Cambria Math" w:hint="eastAsia"/>
          <w:sz w:val="20"/>
          <w:lang w:eastAsia="zh-CN"/>
        </w:rPr>
        <w:t xml:space="preserve"> under different scenarios.</w:t>
      </w:r>
      <w:r w:rsidR="00D050F8">
        <w:rPr>
          <w:rFonts w:eastAsia="宋体" w:hAnsi="Cambria Math" w:hint="eastAsia"/>
          <w:sz w:val="20"/>
          <w:lang w:eastAsia="zh-CN"/>
        </w:rPr>
        <w:t xml:space="preserve"> </w:t>
      </w:r>
      <w:r w:rsidR="00037D5A">
        <w:rPr>
          <w:rFonts w:eastAsia="宋体" w:hAnsi="Cambria Math"/>
          <w:sz w:val="20"/>
          <w:lang w:eastAsia="zh-CN"/>
        </w:rPr>
        <w:t xml:space="preserve">Moreover, the decision is highly depending on the </w:t>
      </w:r>
      <w:proofErr w:type="spellStart"/>
      <w:r w:rsidR="00037D5A">
        <w:rPr>
          <w:rFonts w:eastAsia="宋体" w:hAnsi="Cambria Math"/>
          <w:sz w:val="20"/>
          <w:lang w:eastAsia="zh-CN"/>
        </w:rPr>
        <w:t>realtime</w:t>
      </w:r>
      <w:proofErr w:type="spellEnd"/>
      <w:r w:rsidR="00037D5A">
        <w:rPr>
          <w:rFonts w:eastAsia="宋体" w:hAnsi="Cambria Math"/>
          <w:sz w:val="20"/>
          <w:lang w:eastAsia="zh-CN"/>
        </w:rPr>
        <w:t xml:space="preserve"> situation, thus a pre-defined prioritization rule is generally less efficient and even harmful.</w:t>
      </w:r>
    </w:p>
    <w:p w14:paraId="33A7C546" w14:textId="53DD7914" w:rsidR="004500DD" w:rsidRDefault="006D441D" w:rsidP="00090F10">
      <w:pPr>
        <w:pStyle w:val="a5"/>
        <w:jc w:val="both"/>
        <w:rPr>
          <w:rFonts w:eastAsia="宋体" w:hAnsi="Cambria Math"/>
          <w:i/>
          <w:iCs/>
          <w:lang w:eastAsia="zh-CN"/>
        </w:rPr>
      </w:pPr>
      <w:bookmarkStart w:id="15" w:name="_Ref178497545"/>
      <w:r w:rsidRPr="00075766">
        <w:rPr>
          <w:rFonts w:eastAsia="宋体" w:hAnsi="Cambria Math" w:hint="eastAsia"/>
          <w:i/>
          <w:iCs/>
          <w:lang w:eastAsia="zh-CN"/>
        </w:rPr>
        <w:t>Observation</w:t>
      </w:r>
      <w:r w:rsidR="00075766" w:rsidRPr="00075766">
        <w:rPr>
          <w:i/>
          <w:iCs/>
        </w:rPr>
        <w:t xml:space="preserve"> </w:t>
      </w:r>
      <w:r w:rsidR="00075766" w:rsidRPr="00075766">
        <w:rPr>
          <w:i/>
          <w:iCs/>
        </w:rPr>
        <w:fldChar w:fldCharType="begin"/>
      </w:r>
      <w:r w:rsidR="00075766" w:rsidRPr="00075766">
        <w:rPr>
          <w:i/>
          <w:iCs/>
        </w:rPr>
        <w:instrText xml:space="preserve"> SEQ Observation \* ARABIC </w:instrText>
      </w:r>
      <w:r w:rsidR="00075766" w:rsidRPr="00075766">
        <w:rPr>
          <w:i/>
          <w:iCs/>
        </w:rPr>
        <w:fldChar w:fldCharType="separate"/>
      </w:r>
      <w:r w:rsidR="002D56F4">
        <w:rPr>
          <w:i/>
          <w:iCs/>
          <w:noProof/>
        </w:rPr>
        <w:t>3</w:t>
      </w:r>
      <w:r w:rsidR="00075766" w:rsidRPr="00075766">
        <w:rPr>
          <w:i/>
          <w:iCs/>
        </w:rPr>
        <w:fldChar w:fldCharType="end"/>
      </w:r>
      <w:r w:rsidRPr="00075766">
        <w:rPr>
          <w:rFonts w:eastAsia="宋体" w:hAnsi="Cambria Math" w:hint="eastAsia"/>
          <w:i/>
          <w:iCs/>
          <w:lang w:eastAsia="zh-CN"/>
        </w:rPr>
        <w:t xml:space="preserve">: In option A, if DL is always prioritized, the performance of UL would </w:t>
      </w:r>
      <w:r w:rsidRPr="00075766">
        <w:rPr>
          <w:rFonts w:eastAsia="宋体" w:hAnsi="Cambria Math"/>
          <w:i/>
          <w:iCs/>
          <w:lang w:eastAsia="zh-CN"/>
        </w:rPr>
        <w:t xml:space="preserve">be </w:t>
      </w:r>
      <w:r w:rsidRPr="00075766">
        <w:rPr>
          <w:rFonts w:eastAsia="宋体" w:hAnsi="Cambria Math" w:hint="eastAsia"/>
          <w:i/>
          <w:iCs/>
          <w:lang w:eastAsia="zh-CN"/>
        </w:rPr>
        <w:t>los</w:t>
      </w:r>
      <w:r w:rsidRPr="00075766">
        <w:rPr>
          <w:rFonts w:eastAsia="宋体" w:hAnsi="Cambria Math"/>
          <w:i/>
          <w:iCs/>
          <w:lang w:eastAsia="zh-CN"/>
        </w:rPr>
        <w:t>t</w:t>
      </w:r>
      <w:r w:rsidRPr="00075766">
        <w:rPr>
          <w:rFonts w:eastAsia="宋体" w:hAnsi="Cambria Math" w:hint="eastAsia"/>
          <w:i/>
          <w:iCs/>
          <w:lang w:eastAsia="zh-CN"/>
        </w:rPr>
        <w:t xml:space="preserve"> due to </w:t>
      </w:r>
      <w:r w:rsidR="00896C0E">
        <w:rPr>
          <w:rFonts w:eastAsia="宋体" w:hAnsi="Cambria Math" w:hint="eastAsia"/>
          <w:i/>
          <w:iCs/>
          <w:lang w:eastAsia="zh-CN"/>
        </w:rPr>
        <w:t>un</w:t>
      </w:r>
      <w:r w:rsidR="00896C0E">
        <w:rPr>
          <w:rFonts w:eastAsia="宋体" w:hAnsi="Cambria Math"/>
          <w:i/>
          <w:iCs/>
          <w:lang w:eastAsia="zh-CN"/>
        </w:rPr>
        <w:t>necessary dropping of UL transmissions</w:t>
      </w:r>
      <w:r w:rsidRPr="00075766">
        <w:rPr>
          <w:rFonts w:eastAsia="宋体" w:hAnsi="Cambria Math" w:hint="eastAsia"/>
          <w:i/>
          <w:iCs/>
          <w:lang w:eastAsia="zh-CN"/>
        </w:rPr>
        <w:t>. If UL is</w:t>
      </w:r>
      <w:r w:rsidR="00896C0E">
        <w:rPr>
          <w:rFonts w:eastAsia="宋体" w:hAnsi="Cambria Math"/>
          <w:i/>
          <w:iCs/>
          <w:lang w:eastAsia="zh-CN"/>
        </w:rPr>
        <w:t xml:space="preserve"> always</w:t>
      </w:r>
      <w:r w:rsidRPr="00075766">
        <w:rPr>
          <w:rFonts w:eastAsia="宋体" w:hAnsi="Cambria Math" w:hint="eastAsia"/>
          <w:i/>
          <w:iCs/>
          <w:lang w:eastAsia="zh-CN"/>
        </w:rPr>
        <w:t xml:space="preserve"> prioritized, UE may </w:t>
      </w:r>
      <w:r w:rsidR="00896C0E">
        <w:rPr>
          <w:rFonts w:eastAsia="宋体" w:hAnsi="Cambria Math"/>
          <w:i/>
          <w:iCs/>
          <w:lang w:eastAsia="zh-CN"/>
        </w:rPr>
        <w:t>miss</w:t>
      </w:r>
      <w:r w:rsidRPr="00075766">
        <w:rPr>
          <w:rFonts w:eastAsia="宋体" w:hAnsi="Cambria Math" w:hint="eastAsia"/>
          <w:i/>
          <w:iCs/>
          <w:lang w:eastAsia="zh-CN"/>
        </w:rPr>
        <w:t xml:space="preserve"> </w:t>
      </w:r>
      <w:r w:rsidR="00896C0E">
        <w:rPr>
          <w:rFonts w:eastAsia="宋体" w:hAnsi="Cambria Math"/>
          <w:i/>
          <w:iCs/>
          <w:lang w:eastAsia="zh-CN"/>
        </w:rPr>
        <w:t>some important DL transmission that overlaps with any configured UL occasion</w:t>
      </w:r>
      <w:r w:rsidRPr="00075766">
        <w:rPr>
          <w:rFonts w:eastAsia="宋体" w:hAnsi="Cambria Math" w:hint="eastAsia"/>
          <w:i/>
          <w:iCs/>
          <w:lang w:eastAsia="zh-CN"/>
        </w:rPr>
        <w:t>.</w:t>
      </w:r>
      <w:bookmarkEnd w:id="15"/>
      <w:r w:rsidRPr="00075766">
        <w:rPr>
          <w:rFonts w:eastAsia="宋体" w:hAnsi="Cambria Math" w:hint="eastAsia"/>
          <w:i/>
          <w:iCs/>
          <w:lang w:eastAsia="zh-CN"/>
        </w:rPr>
        <w:t xml:space="preserve"> </w:t>
      </w:r>
    </w:p>
    <w:p w14:paraId="49AC927E" w14:textId="53CC03C1" w:rsidR="00E421A9" w:rsidRPr="00090F10" w:rsidRDefault="00521730" w:rsidP="00090F10">
      <w:pPr>
        <w:pStyle w:val="a5"/>
        <w:jc w:val="both"/>
        <w:rPr>
          <w:rFonts w:eastAsia="宋体" w:hAnsi="Cambria Math"/>
          <w:i/>
          <w:iCs/>
          <w:lang w:eastAsia="zh-CN"/>
        </w:rPr>
      </w:pPr>
      <w:bookmarkStart w:id="16" w:name="_Ref178609731"/>
      <w:r w:rsidRPr="00090F10">
        <w:rPr>
          <w:i/>
          <w:iCs/>
        </w:rPr>
        <w:t xml:space="preserve">Observation </w:t>
      </w:r>
      <w:r w:rsidRPr="00090F10">
        <w:rPr>
          <w:i/>
          <w:iCs/>
        </w:rPr>
        <w:fldChar w:fldCharType="begin"/>
      </w:r>
      <w:r w:rsidRPr="00090F10">
        <w:rPr>
          <w:i/>
          <w:iCs/>
        </w:rPr>
        <w:instrText xml:space="preserve"> SEQ Observation \* ARABIC </w:instrText>
      </w:r>
      <w:r w:rsidRPr="00090F10">
        <w:rPr>
          <w:i/>
          <w:iCs/>
        </w:rPr>
        <w:fldChar w:fldCharType="separate"/>
      </w:r>
      <w:r w:rsidR="002D56F4">
        <w:rPr>
          <w:i/>
          <w:iCs/>
          <w:noProof/>
        </w:rPr>
        <w:t>4</w:t>
      </w:r>
      <w:r w:rsidRPr="00090F10">
        <w:rPr>
          <w:i/>
          <w:iCs/>
        </w:rPr>
        <w:fldChar w:fldCharType="end"/>
      </w:r>
      <w:r w:rsidR="00E421A9" w:rsidRPr="00090F10">
        <w:rPr>
          <w:rFonts w:eastAsia="宋体" w:hAnsi="Cambria Math"/>
          <w:i/>
          <w:iCs/>
          <w:lang w:eastAsia="zh-CN"/>
        </w:rPr>
        <w:t xml:space="preserve">: The prioritization rules under different scenarios </w:t>
      </w:r>
      <w:r w:rsidR="00951F5B">
        <w:rPr>
          <w:rFonts w:eastAsia="宋体" w:hAnsi="Cambria Math"/>
          <w:i/>
          <w:iCs/>
          <w:lang w:eastAsia="zh-CN"/>
        </w:rPr>
        <w:t>are</w:t>
      </w:r>
      <w:r w:rsidR="00951F5B" w:rsidRPr="00090F10">
        <w:rPr>
          <w:rFonts w:eastAsia="宋体" w:hAnsi="Cambria Math"/>
          <w:i/>
          <w:iCs/>
          <w:lang w:eastAsia="zh-CN"/>
        </w:rPr>
        <w:t xml:space="preserve"> </w:t>
      </w:r>
      <w:r w:rsidR="00E161B6">
        <w:rPr>
          <w:rFonts w:eastAsia="宋体" w:hAnsi="Cambria Math"/>
          <w:i/>
          <w:iCs/>
          <w:lang w:eastAsia="zh-CN"/>
        </w:rPr>
        <w:t>highly</w:t>
      </w:r>
      <w:r w:rsidR="00E421A9" w:rsidRPr="00090F10">
        <w:rPr>
          <w:rFonts w:eastAsia="宋体" w:hAnsi="Cambria Math"/>
          <w:i/>
          <w:iCs/>
          <w:lang w:eastAsia="zh-CN"/>
        </w:rPr>
        <w:t xml:space="preserve"> depending on the </w:t>
      </w:r>
      <w:proofErr w:type="spellStart"/>
      <w:r w:rsidR="00E421A9" w:rsidRPr="00090F10">
        <w:rPr>
          <w:rFonts w:eastAsia="宋体" w:hAnsi="Cambria Math"/>
          <w:i/>
          <w:iCs/>
          <w:lang w:eastAsia="zh-CN"/>
        </w:rPr>
        <w:t>realtime</w:t>
      </w:r>
      <w:proofErr w:type="spellEnd"/>
      <w:r w:rsidR="00E421A9" w:rsidRPr="00090F10">
        <w:rPr>
          <w:rFonts w:eastAsia="宋体" w:hAnsi="Cambria Math"/>
          <w:i/>
          <w:iCs/>
          <w:lang w:eastAsia="zh-CN"/>
        </w:rPr>
        <w:t xml:space="preserve"> situation, a pre-defined prioritization rule is less efficient</w:t>
      </w:r>
      <w:r w:rsidR="003C325A" w:rsidRPr="003C325A">
        <w:t xml:space="preserve"> </w:t>
      </w:r>
      <w:r w:rsidR="003C325A" w:rsidRPr="003C325A">
        <w:rPr>
          <w:rFonts w:eastAsia="宋体" w:hAnsi="Cambria Math"/>
          <w:i/>
          <w:iCs/>
          <w:lang w:eastAsia="zh-CN"/>
        </w:rPr>
        <w:t>and even harmful</w:t>
      </w:r>
      <w:r w:rsidR="00E421A9" w:rsidRPr="00090F10">
        <w:rPr>
          <w:rFonts w:eastAsia="宋体" w:hAnsi="Cambria Math"/>
          <w:i/>
          <w:iCs/>
          <w:lang w:eastAsia="zh-CN"/>
        </w:rPr>
        <w:t>.</w:t>
      </w:r>
      <w:bookmarkEnd w:id="16"/>
      <w:r w:rsidR="00E421A9" w:rsidRPr="00090F10">
        <w:rPr>
          <w:rFonts w:eastAsia="宋体" w:hAnsi="Cambria Math"/>
          <w:i/>
          <w:iCs/>
          <w:lang w:eastAsia="zh-CN"/>
        </w:rPr>
        <w:t xml:space="preserve"> </w:t>
      </w:r>
    </w:p>
    <w:p w14:paraId="4647E75F" w14:textId="7A436119" w:rsidR="004500DD" w:rsidRDefault="006D441D" w:rsidP="00A01F71">
      <w:pPr>
        <w:spacing w:beforeLines="50" w:before="120" w:after="120"/>
        <w:jc w:val="both"/>
        <w:rPr>
          <w:rFonts w:eastAsia="宋体"/>
          <w:sz w:val="20"/>
          <w:szCs w:val="20"/>
          <w:lang w:eastAsia="zh-CN"/>
        </w:rPr>
      </w:pPr>
      <w:r>
        <w:rPr>
          <w:rFonts w:eastAsia="宋体" w:hAnsi="Cambria Math" w:hint="eastAsia"/>
          <w:sz w:val="20"/>
          <w:lang w:eastAsia="zh-CN"/>
        </w:rPr>
        <w:t>In option B, if a priority is configured by the RRC signaling to a UE, UL</w:t>
      </w:r>
      <w:r>
        <w:rPr>
          <w:rFonts w:eastAsia="宋体" w:hAnsi="Cambria Math"/>
          <w:sz w:val="20"/>
          <w:lang w:eastAsia="zh-CN"/>
        </w:rPr>
        <w:t>,</w:t>
      </w:r>
      <w:r>
        <w:rPr>
          <w:rFonts w:eastAsia="宋体" w:hAnsi="Cambria Math" w:hint="eastAsia"/>
          <w:sz w:val="20"/>
          <w:lang w:eastAsia="zh-CN"/>
        </w:rPr>
        <w:t xml:space="preserve"> or DL is always prioritized before RRC re-configuration. It </w:t>
      </w:r>
      <w:r w:rsidR="003D5D59">
        <w:rPr>
          <w:rFonts w:eastAsia="宋体" w:hAnsi="Cambria Math"/>
          <w:sz w:val="20"/>
          <w:lang w:eastAsia="zh-CN"/>
        </w:rPr>
        <w:t xml:space="preserve">still suffers </w:t>
      </w:r>
      <w:r w:rsidR="00AA2A19">
        <w:rPr>
          <w:rFonts w:eastAsia="宋体" w:hAnsi="Cambria Math"/>
          <w:sz w:val="20"/>
          <w:lang w:eastAsia="zh-CN"/>
        </w:rPr>
        <w:t xml:space="preserve">a </w:t>
      </w:r>
      <w:r w:rsidR="003D5D59">
        <w:rPr>
          <w:rFonts w:eastAsia="宋体" w:hAnsi="Cambria Math"/>
          <w:sz w:val="20"/>
          <w:lang w:eastAsia="zh-CN"/>
        </w:rPr>
        <w:t>similar</w:t>
      </w:r>
      <w:r>
        <w:rPr>
          <w:rFonts w:eastAsia="宋体" w:hAnsi="Cambria Math" w:hint="eastAsia"/>
          <w:sz w:val="20"/>
          <w:lang w:eastAsia="zh-CN"/>
        </w:rPr>
        <w:t xml:space="preserve"> problem as in option A</w:t>
      </w:r>
      <w:r w:rsidR="003D5D59">
        <w:rPr>
          <w:rFonts w:eastAsia="宋体" w:hAnsi="Cambria Math"/>
          <w:sz w:val="20"/>
          <w:lang w:eastAsia="zh-CN"/>
        </w:rPr>
        <w:t>, i.e., inefficient collision handling with unnecessary resource dropping</w:t>
      </w:r>
      <w:r>
        <w:rPr>
          <w:rFonts w:eastAsia="宋体" w:hAnsi="Cambria Math" w:hint="eastAsia"/>
          <w:sz w:val="20"/>
          <w:lang w:eastAsia="zh-CN"/>
        </w:rPr>
        <w:t xml:space="preserve">. </w:t>
      </w:r>
      <w:r w:rsidR="00037D5A">
        <w:rPr>
          <w:rFonts w:eastAsia="宋体" w:hAnsi="Cambria Math"/>
          <w:sz w:val="20"/>
          <w:lang w:eastAsia="zh-CN"/>
        </w:rPr>
        <w:t xml:space="preserve">Although the </w:t>
      </w:r>
      <w:proofErr w:type="spellStart"/>
      <w:r w:rsidR="00037D5A">
        <w:rPr>
          <w:rFonts w:eastAsia="宋体" w:hAnsi="Cambria Math"/>
          <w:sz w:val="20"/>
          <w:lang w:eastAsia="zh-CN"/>
        </w:rPr>
        <w:t>gNB</w:t>
      </w:r>
      <w:proofErr w:type="spellEnd"/>
      <w:r w:rsidR="00037D5A">
        <w:rPr>
          <w:rFonts w:eastAsia="宋体" w:hAnsi="Cambria Math"/>
          <w:sz w:val="20"/>
          <w:lang w:eastAsia="zh-CN"/>
        </w:rPr>
        <w:t xml:space="preserve"> may configure the prioritization rule</w:t>
      </w:r>
      <w:r w:rsidR="00406BD7">
        <w:rPr>
          <w:rFonts w:eastAsia="宋体" w:hAnsi="Cambria Math"/>
          <w:sz w:val="20"/>
          <w:lang w:eastAsia="zh-CN"/>
        </w:rPr>
        <w:t xml:space="preserve"> (e.g., by RRC)</w:t>
      </w:r>
      <w:r w:rsidR="00037D5A">
        <w:rPr>
          <w:rFonts w:eastAsia="宋体" w:hAnsi="Cambria Math"/>
          <w:sz w:val="20"/>
          <w:lang w:eastAsia="zh-CN"/>
        </w:rPr>
        <w:t xml:space="preserve">, it has no knowledge of the </w:t>
      </w:r>
      <w:proofErr w:type="spellStart"/>
      <w:r w:rsidR="00037D5A">
        <w:rPr>
          <w:rFonts w:eastAsia="宋体" w:hAnsi="Cambria Math"/>
          <w:sz w:val="20"/>
          <w:lang w:eastAsia="zh-CN"/>
        </w:rPr>
        <w:t>realtime</w:t>
      </w:r>
      <w:proofErr w:type="spellEnd"/>
      <w:r w:rsidR="00037D5A">
        <w:rPr>
          <w:rFonts w:eastAsia="宋体" w:hAnsi="Cambria Math"/>
          <w:sz w:val="20"/>
          <w:lang w:eastAsia="zh-CN"/>
        </w:rPr>
        <w:t xml:space="preserve"> situation of the UE, thus may not be able to provide th</w:t>
      </w:r>
      <w:r w:rsidR="00406BD7">
        <w:rPr>
          <w:rFonts w:eastAsia="宋体" w:hAnsi="Cambria Math"/>
          <w:sz w:val="20"/>
          <w:lang w:eastAsia="zh-CN"/>
        </w:rPr>
        <w:t>e proper configuration.</w:t>
      </w:r>
      <w:r w:rsidR="00C73952">
        <w:rPr>
          <w:rFonts w:eastAsia="宋体" w:hAnsi="Cambria Math" w:hint="eastAsia"/>
          <w:sz w:val="20"/>
          <w:lang w:eastAsia="zh-CN"/>
        </w:rPr>
        <w:t xml:space="preserve"> </w:t>
      </w:r>
      <w:r w:rsidR="003D5D59">
        <w:rPr>
          <w:rFonts w:eastAsia="宋体" w:hAnsi="Cambria Math"/>
          <w:sz w:val="20"/>
          <w:lang w:eastAsia="zh-CN"/>
        </w:rPr>
        <w:t>Moreover, i</w:t>
      </w:r>
      <w:r>
        <w:rPr>
          <w:rFonts w:eastAsia="宋体" w:hAnsi="Cambria Math" w:hint="eastAsia"/>
          <w:sz w:val="20"/>
          <w:lang w:eastAsia="zh-CN"/>
        </w:rPr>
        <w:t>f a priority is indicated by PDCCH or MAC CE, the cancellation timeline should be defined</w:t>
      </w:r>
      <w:r w:rsidR="00034757">
        <w:rPr>
          <w:rFonts w:eastAsia="宋体" w:hAnsi="Cambria Math"/>
          <w:sz w:val="20"/>
          <w:lang w:eastAsia="zh-CN"/>
        </w:rPr>
        <w:t xml:space="preserve">, which would be complicated or even impossible due to the </w:t>
      </w:r>
      <w:r w:rsidR="00034757">
        <w:rPr>
          <w:rFonts w:eastAsia="宋体" w:hAnsi="Cambria Math" w:hint="eastAsia"/>
          <w:sz w:val="20"/>
          <w:lang w:eastAsia="zh-CN"/>
        </w:rPr>
        <w:t>TA</w:t>
      </w:r>
      <w:r w:rsidR="00034757">
        <w:rPr>
          <w:rFonts w:eastAsia="宋体" w:hAnsi="Cambria Math"/>
          <w:sz w:val="20"/>
          <w:lang w:eastAsia="zh-CN"/>
        </w:rPr>
        <w:t xml:space="preserve"> mismatching issue</w:t>
      </w:r>
      <w:r>
        <w:rPr>
          <w:rFonts w:eastAsia="宋体" w:hAnsi="Cambria Math" w:hint="eastAsia"/>
          <w:sz w:val="20"/>
          <w:lang w:eastAsia="zh-CN"/>
        </w:rPr>
        <w:t>.</w:t>
      </w:r>
      <w:r w:rsidR="00034757">
        <w:rPr>
          <w:rFonts w:eastAsia="宋体" w:hAnsi="Cambria Math"/>
          <w:sz w:val="20"/>
          <w:lang w:eastAsia="zh-CN"/>
        </w:rPr>
        <w:t xml:space="preserve"> </w:t>
      </w:r>
    </w:p>
    <w:p w14:paraId="3A62BF78" w14:textId="0A3136AF" w:rsidR="00AA2A19" w:rsidRPr="00515FA4" w:rsidRDefault="00D050F8" w:rsidP="00090F10">
      <w:pPr>
        <w:jc w:val="both"/>
        <w:rPr>
          <w:rFonts w:eastAsia="宋体"/>
          <w:sz w:val="20"/>
          <w:szCs w:val="20"/>
          <w:lang w:eastAsia="zh-CN"/>
        </w:rPr>
      </w:pPr>
      <w:r w:rsidRPr="00515FA4">
        <w:rPr>
          <w:rFonts w:eastAsia="宋体"/>
          <w:sz w:val="20"/>
          <w:szCs w:val="20"/>
          <w:lang w:eastAsia="zh-CN"/>
        </w:rPr>
        <w:t xml:space="preserve">Based on the above, </w:t>
      </w:r>
      <w:r w:rsidR="00AA36A5" w:rsidRPr="00515FA4">
        <w:rPr>
          <w:rFonts w:eastAsia="宋体"/>
          <w:sz w:val="20"/>
          <w:szCs w:val="20"/>
          <w:lang w:eastAsia="zh-CN"/>
        </w:rPr>
        <w:t xml:space="preserve">in case 3, </w:t>
      </w:r>
      <w:r w:rsidRPr="00515FA4">
        <w:rPr>
          <w:rFonts w:eastAsia="宋体"/>
          <w:sz w:val="20"/>
          <w:szCs w:val="20"/>
          <w:lang w:eastAsia="zh-CN"/>
        </w:rPr>
        <w:t>it is difficult and complex to clearly define prioritization for different channel</w:t>
      </w:r>
      <w:r w:rsidR="00AA2A19" w:rsidRPr="00515FA4">
        <w:rPr>
          <w:rFonts w:eastAsia="宋体"/>
          <w:sz w:val="20"/>
          <w:szCs w:val="20"/>
          <w:lang w:eastAsia="zh-CN"/>
        </w:rPr>
        <w:t>s</w:t>
      </w:r>
      <w:r w:rsidRPr="00515FA4">
        <w:rPr>
          <w:rFonts w:eastAsia="宋体"/>
          <w:sz w:val="20"/>
          <w:szCs w:val="20"/>
          <w:lang w:eastAsia="zh-CN"/>
        </w:rPr>
        <w:t xml:space="preserve"> under differen</w:t>
      </w:r>
      <w:r w:rsidR="00C5001C" w:rsidRPr="00515FA4">
        <w:rPr>
          <w:rFonts w:eastAsia="宋体"/>
          <w:sz w:val="20"/>
          <w:szCs w:val="20"/>
          <w:lang w:eastAsia="zh-CN"/>
        </w:rPr>
        <w:t>t</w:t>
      </w:r>
      <w:r w:rsidRPr="00515FA4">
        <w:rPr>
          <w:rFonts w:eastAsia="宋体"/>
          <w:sz w:val="20"/>
          <w:szCs w:val="20"/>
          <w:lang w:eastAsia="zh-CN"/>
        </w:rPr>
        <w:t xml:space="preserve"> scenarios. Up to UE implementation to perform the prioritization is more efficient.</w:t>
      </w:r>
      <w:r w:rsidR="00AA36A5" w:rsidRPr="00515FA4">
        <w:rPr>
          <w:rFonts w:eastAsia="宋体"/>
          <w:sz w:val="20"/>
          <w:szCs w:val="20"/>
          <w:lang w:eastAsia="zh-CN"/>
        </w:rPr>
        <w:t xml:space="preserve"> </w:t>
      </w:r>
    </w:p>
    <w:p w14:paraId="4F83F24A" w14:textId="528AA816" w:rsidR="004500DD" w:rsidRPr="00075766" w:rsidRDefault="006D441D" w:rsidP="002D56F4">
      <w:pPr>
        <w:pStyle w:val="a5"/>
        <w:jc w:val="both"/>
        <w:rPr>
          <w:rFonts w:eastAsia="宋体" w:hAnsi="Cambria Math"/>
          <w:b w:val="0"/>
          <w:bCs w:val="0"/>
          <w:i/>
          <w:iCs/>
          <w:lang w:eastAsia="zh-CN"/>
        </w:rPr>
      </w:pPr>
      <w:bookmarkStart w:id="17" w:name="_Ref178497549"/>
      <w:r w:rsidRPr="00075766">
        <w:rPr>
          <w:rFonts w:eastAsia="宋体"/>
          <w:i/>
          <w:iCs/>
          <w:lang w:eastAsia="zh-CN"/>
        </w:rPr>
        <w:t>O</w:t>
      </w:r>
      <w:r w:rsidRPr="00075766">
        <w:rPr>
          <w:rFonts w:eastAsia="宋体" w:hint="eastAsia"/>
          <w:i/>
          <w:iCs/>
          <w:lang w:eastAsia="zh-CN"/>
        </w:rPr>
        <w:t>bservation</w:t>
      </w:r>
      <w:r w:rsidR="00075766" w:rsidRPr="00075766">
        <w:rPr>
          <w:i/>
          <w:iCs/>
        </w:rPr>
        <w:t xml:space="preserve"> </w:t>
      </w:r>
      <w:r w:rsidR="00075766" w:rsidRPr="00075766">
        <w:rPr>
          <w:i/>
          <w:iCs/>
        </w:rPr>
        <w:fldChar w:fldCharType="begin"/>
      </w:r>
      <w:r w:rsidR="00075766" w:rsidRPr="00075766">
        <w:rPr>
          <w:i/>
          <w:iCs/>
        </w:rPr>
        <w:instrText xml:space="preserve"> SEQ Observation \* ARABIC </w:instrText>
      </w:r>
      <w:r w:rsidR="00075766" w:rsidRPr="00075766">
        <w:rPr>
          <w:i/>
          <w:iCs/>
        </w:rPr>
        <w:fldChar w:fldCharType="separate"/>
      </w:r>
      <w:r w:rsidR="002D56F4">
        <w:rPr>
          <w:i/>
          <w:iCs/>
          <w:noProof/>
        </w:rPr>
        <w:t>5</w:t>
      </w:r>
      <w:r w:rsidR="00075766" w:rsidRPr="00075766">
        <w:rPr>
          <w:i/>
          <w:iCs/>
        </w:rPr>
        <w:fldChar w:fldCharType="end"/>
      </w:r>
      <w:r w:rsidRPr="00075766">
        <w:rPr>
          <w:rFonts w:eastAsia="宋体" w:hint="eastAsia"/>
          <w:i/>
          <w:iCs/>
          <w:lang w:eastAsia="zh-CN"/>
        </w:rPr>
        <w:t xml:space="preserve">: In option B, </w:t>
      </w:r>
      <w:r w:rsidR="00406BD7">
        <w:rPr>
          <w:rFonts w:eastAsia="宋体"/>
          <w:i/>
          <w:iCs/>
          <w:lang w:eastAsia="zh-CN"/>
        </w:rPr>
        <w:t xml:space="preserve">the </w:t>
      </w:r>
      <w:proofErr w:type="spellStart"/>
      <w:r w:rsidR="00406BD7">
        <w:rPr>
          <w:rFonts w:eastAsia="宋体"/>
          <w:i/>
          <w:iCs/>
          <w:lang w:eastAsia="zh-CN"/>
        </w:rPr>
        <w:t>gNB</w:t>
      </w:r>
      <w:proofErr w:type="spellEnd"/>
      <w:r w:rsidR="00406BD7">
        <w:rPr>
          <w:rFonts w:eastAsia="宋体"/>
          <w:i/>
          <w:iCs/>
          <w:lang w:eastAsia="zh-CN"/>
        </w:rPr>
        <w:t xml:space="preserve"> </w:t>
      </w:r>
      <w:r w:rsidR="00406BD7" w:rsidRPr="00406BD7">
        <w:rPr>
          <w:rFonts w:eastAsia="宋体"/>
          <w:i/>
          <w:iCs/>
          <w:lang w:eastAsia="zh-CN"/>
        </w:rPr>
        <w:t xml:space="preserve">has no knowledge of the </w:t>
      </w:r>
      <w:proofErr w:type="spellStart"/>
      <w:r w:rsidR="00406BD7" w:rsidRPr="00406BD7">
        <w:rPr>
          <w:rFonts w:eastAsia="宋体"/>
          <w:i/>
          <w:iCs/>
          <w:lang w:eastAsia="zh-CN"/>
        </w:rPr>
        <w:t>realtime</w:t>
      </w:r>
      <w:proofErr w:type="spellEnd"/>
      <w:r w:rsidR="00406BD7" w:rsidRPr="00406BD7">
        <w:rPr>
          <w:rFonts w:eastAsia="宋体"/>
          <w:i/>
          <w:iCs/>
          <w:lang w:eastAsia="zh-CN"/>
        </w:rPr>
        <w:t xml:space="preserve"> situation of the UE, thus </w:t>
      </w:r>
      <w:r w:rsidR="00406BD7">
        <w:rPr>
          <w:rFonts w:eastAsia="宋体"/>
          <w:i/>
          <w:iCs/>
          <w:lang w:eastAsia="zh-CN"/>
        </w:rPr>
        <w:t xml:space="preserve">it </w:t>
      </w:r>
      <w:r w:rsidR="00406BD7" w:rsidRPr="00406BD7">
        <w:rPr>
          <w:rFonts w:eastAsia="宋体"/>
          <w:i/>
          <w:iCs/>
          <w:lang w:eastAsia="zh-CN"/>
        </w:rPr>
        <w:t xml:space="preserve">may not be able to provide the proper </w:t>
      </w:r>
      <w:r w:rsidR="00406BD7">
        <w:rPr>
          <w:rFonts w:eastAsia="宋体"/>
          <w:i/>
          <w:iCs/>
          <w:lang w:eastAsia="zh-CN"/>
        </w:rPr>
        <w:t xml:space="preserve">indication. Moreover, the complexity and effort to define the application/cancellation timeline may be </w:t>
      </w:r>
      <w:r w:rsidR="00406BD7" w:rsidRPr="00406BD7">
        <w:rPr>
          <w:rFonts w:eastAsia="宋体"/>
          <w:i/>
          <w:iCs/>
          <w:lang w:eastAsia="zh-CN"/>
        </w:rPr>
        <w:t>unneglectable</w:t>
      </w:r>
      <w:r w:rsidRPr="00075766">
        <w:rPr>
          <w:rFonts w:eastAsia="宋体" w:hint="eastAsia"/>
          <w:i/>
          <w:iCs/>
          <w:lang w:eastAsia="zh-CN"/>
        </w:rPr>
        <w:t>.</w:t>
      </w:r>
      <w:bookmarkEnd w:id="17"/>
      <w:r w:rsidRPr="00075766">
        <w:rPr>
          <w:rFonts w:eastAsia="宋体" w:hint="eastAsia"/>
          <w:i/>
          <w:iCs/>
          <w:lang w:eastAsia="zh-CN"/>
        </w:rPr>
        <w:t xml:space="preserve"> </w:t>
      </w:r>
    </w:p>
    <w:p w14:paraId="203CA270" w14:textId="2820B69F" w:rsidR="00090EB9" w:rsidRDefault="006D441D" w:rsidP="00A01F71">
      <w:pPr>
        <w:spacing w:beforeLines="50" w:before="120" w:after="120"/>
        <w:jc w:val="both"/>
        <w:rPr>
          <w:rFonts w:eastAsia="宋体"/>
          <w:sz w:val="20"/>
          <w:szCs w:val="20"/>
          <w:lang w:eastAsia="zh-CN"/>
        </w:rPr>
      </w:pPr>
      <w:r>
        <w:rPr>
          <w:rFonts w:eastAsia="宋体" w:hAnsi="Cambria Math" w:hint="eastAsia"/>
          <w:sz w:val="20"/>
          <w:lang w:eastAsia="zh-CN"/>
        </w:rPr>
        <w:t xml:space="preserve">Additionally, </w:t>
      </w:r>
      <w:r w:rsidR="00F51555">
        <w:rPr>
          <w:rFonts w:eastAsia="宋体" w:hAnsi="Cambria Math"/>
          <w:sz w:val="20"/>
          <w:lang w:eastAsia="zh-CN"/>
        </w:rPr>
        <w:t>if detailed and specific collision rules for</w:t>
      </w:r>
      <w:r>
        <w:rPr>
          <w:rFonts w:eastAsia="宋体" w:hAnsi="Cambria Math" w:hint="eastAsia"/>
          <w:sz w:val="20"/>
          <w:lang w:eastAsia="zh-CN"/>
        </w:rPr>
        <w:t xml:space="preserve"> case 3 </w:t>
      </w:r>
      <w:r w:rsidR="00F51555">
        <w:rPr>
          <w:rFonts w:eastAsia="宋体"/>
          <w:sz w:val="20"/>
          <w:szCs w:val="20"/>
        </w:rPr>
        <w:t>are defined</w:t>
      </w:r>
      <w:r>
        <w:rPr>
          <w:rFonts w:eastAsia="宋体" w:hint="eastAsia"/>
          <w:sz w:val="20"/>
          <w:szCs w:val="20"/>
          <w:lang w:eastAsia="zh-CN"/>
        </w:rPr>
        <w:t>, multiple collision cases would happen</w:t>
      </w:r>
      <w:r w:rsidR="006F6ED2">
        <w:rPr>
          <w:rFonts w:eastAsia="宋体" w:hint="eastAsia"/>
          <w:sz w:val="20"/>
          <w:szCs w:val="20"/>
          <w:lang w:eastAsia="zh-CN"/>
        </w:rPr>
        <w:t>.</w:t>
      </w:r>
      <w:r>
        <w:rPr>
          <w:rFonts w:eastAsia="宋体" w:hint="eastAsia"/>
          <w:sz w:val="20"/>
          <w:szCs w:val="20"/>
          <w:lang w:eastAsia="zh-CN"/>
        </w:rPr>
        <w:t xml:space="preserve"> </w:t>
      </w:r>
      <w:r w:rsidR="00090EB9">
        <w:rPr>
          <w:rFonts w:eastAsia="宋体" w:hint="eastAsia"/>
          <w:sz w:val="20"/>
          <w:szCs w:val="20"/>
          <w:lang w:eastAsia="zh-CN"/>
        </w:rPr>
        <w:t xml:space="preserve">One potential </w:t>
      </w:r>
      <w:r w:rsidR="00090EB9">
        <w:rPr>
          <w:rFonts w:eastAsia="宋体"/>
          <w:sz w:val="20"/>
          <w:szCs w:val="20"/>
          <w:lang w:eastAsia="zh-CN"/>
        </w:rPr>
        <w:t>method</w:t>
      </w:r>
      <w:r w:rsidR="00090EB9">
        <w:rPr>
          <w:rFonts w:eastAsia="宋体" w:hint="eastAsia"/>
          <w:sz w:val="20"/>
          <w:szCs w:val="20"/>
          <w:lang w:eastAsia="zh-CN"/>
        </w:rPr>
        <w:t xml:space="preserve"> is </w:t>
      </w:r>
      <w:r w:rsidR="00090EB9">
        <w:rPr>
          <w:rFonts w:eastAsia="宋体"/>
          <w:sz w:val="20"/>
          <w:szCs w:val="20"/>
          <w:lang w:eastAsia="zh-CN"/>
        </w:rPr>
        <w:t xml:space="preserve">to </w:t>
      </w:r>
      <w:r w:rsidR="00090EB9">
        <w:rPr>
          <w:rFonts w:eastAsia="宋体" w:hint="eastAsia"/>
          <w:sz w:val="20"/>
          <w:szCs w:val="20"/>
          <w:lang w:eastAsia="zh-CN"/>
        </w:rPr>
        <w:t xml:space="preserve">handle the </w:t>
      </w:r>
      <w:r w:rsidR="00090EB9">
        <w:rPr>
          <w:rFonts w:eastAsia="宋体"/>
          <w:sz w:val="20"/>
          <w:szCs w:val="20"/>
          <w:lang w:eastAsia="zh-CN"/>
        </w:rPr>
        <w:t>collision</w:t>
      </w:r>
      <w:r w:rsidR="00090EB9">
        <w:rPr>
          <w:rFonts w:eastAsia="宋体" w:hint="eastAsia"/>
          <w:sz w:val="20"/>
          <w:szCs w:val="20"/>
          <w:lang w:eastAsia="zh-CN"/>
        </w:rPr>
        <w:t xml:space="preserve"> rule </w:t>
      </w:r>
      <w:r w:rsidR="00090EB9">
        <w:rPr>
          <w:rFonts w:eastAsia="宋体"/>
          <w:sz w:val="20"/>
          <w:szCs w:val="20"/>
          <w:lang w:eastAsia="zh-CN"/>
        </w:rPr>
        <w:t>sequentially</w:t>
      </w:r>
      <w:r w:rsidR="00090EB9">
        <w:rPr>
          <w:rFonts w:eastAsia="宋体" w:hint="eastAsia"/>
          <w:sz w:val="20"/>
          <w:szCs w:val="20"/>
          <w:lang w:eastAsia="zh-CN"/>
        </w:rPr>
        <w:t xml:space="preserve">. </w:t>
      </w:r>
      <w:r w:rsidR="0046195A">
        <w:rPr>
          <w:rFonts w:eastAsia="宋体" w:hint="eastAsia"/>
          <w:sz w:val="20"/>
          <w:szCs w:val="20"/>
          <w:lang w:eastAsia="zh-CN"/>
        </w:rPr>
        <w:t xml:space="preserve">An example is illustrated in </w:t>
      </w:r>
      <w:r w:rsidR="00BC719B" w:rsidRPr="00BC719B">
        <w:rPr>
          <w:rFonts w:eastAsia="宋体"/>
          <w:sz w:val="20"/>
          <w:szCs w:val="20"/>
          <w:highlight w:val="yellow"/>
          <w:lang w:eastAsia="zh-CN"/>
        </w:rPr>
        <w:fldChar w:fldCharType="begin"/>
      </w:r>
      <w:r w:rsidR="00BC719B" w:rsidRPr="00BC719B">
        <w:rPr>
          <w:rFonts w:eastAsia="宋体"/>
          <w:sz w:val="20"/>
          <w:szCs w:val="20"/>
          <w:lang w:eastAsia="zh-CN"/>
        </w:rPr>
        <w:instrText xml:space="preserve"> </w:instrText>
      </w:r>
      <w:r w:rsidR="00BC719B" w:rsidRPr="00BC719B">
        <w:rPr>
          <w:rFonts w:eastAsia="宋体" w:hint="eastAsia"/>
          <w:sz w:val="20"/>
          <w:szCs w:val="20"/>
          <w:lang w:eastAsia="zh-CN"/>
        </w:rPr>
        <w:instrText>REF _Ref178607001 \h</w:instrText>
      </w:r>
      <w:r w:rsidR="00BC719B" w:rsidRPr="00BC719B">
        <w:rPr>
          <w:rFonts w:eastAsia="宋体"/>
          <w:sz w:val="20"/>
          <w:szCs w:val="20"/>
          <w:lang w:eastAsia="zh-CN"/>
        </w:rPr>
        <w:instrText xml:space="preserve"> </w:instrText>
      </w:r>
      <w:r w:rsidR="00BC719B">
        <w:rPr>
          <w:rFonts w:eastAsia="宋体"/>
          <w:sz w:val="20"/>
          <w:szCs w:val="20"/>
          <w:highlight w:val="yellow"/>
          <w:lang w:eastAsia="zh-CN"/>
        </w:rPr>
        <w:instrText xml:space="preserve"> \* MERGEFORMAT </w:instrText>
      </w:r>
      <w:r w:rsidR="00BC719B" w:rsidRPr="00BC719B">
        <w:rPr>
          <w:rFonts w:eastAsia="宋体"/>
          <w:sz w:val="20"/>
          <w:szCs w:val="20"/>
          <w:highlight w:val="yellow"/>
          <w:lang w:eastAsia="zh-CN"/>
        </w:rPr>
      </w:r>
      <w:r w:rsidR="00BC719B" w:rsidRPr="00BC719B">
        <w:rPr>
          <w:rFonts w:eastAsia="宋体"/>
          <w:sz w:val="20"/>
          <w:szCs w:val="20"/>
          <w:highlight w:val="yellow"/>
          <w:lang w:eastAsia="zh-CN"/>
        </w:rPr>
        <w:fldChar w:fldCharType="separate"/>
      </w:r>
      <w:r w:rsidR="00BC719B" w:rsidRPr="00515FA4">
        <w:rPr>
          <w:sz w:val="20"/>
          <w:szCs w:val="20"/>
        </w:rPr>
        <w:t xml:space="preserve">Figure </w:t>
      </w:r>
      <w:r w:rsidR="00BC719B" w:rsidRPr="00515FA4">
        <w:rPr>
          <w:noProof/>
          <w:sz w:val="20"/>
          <w:szCs w:val="20"/>
        </w:rPr>
        <w:t>1</w:t>
      </w:r>
      <w:r w:rsidR="00BC719B" w:rsidRPr="00BC719B">
        <w:rPr>
          <w:rFonts w:eastAsia="宋体"/>
          <w:sz w:val="20"/>
          <w:szCs w:val="20"/>
          <w:highlight w:val="yellow"/>
          <w:lang w:eastAsia="zh-CN"/>
        </w:rPr>
        <w:fldChar w:fldCharType="end"/>
      </w:r>
      <w:r w:rsidR="0046195A" w:rsidRPr="00BC719B">
        <w:rPr>
          <w:rFonts w:eastAsia="宋体" w:hint="eastAsia"/>
          <w:sz w:val="20"/>
          <w:szCs w:val="20"/>
          <w:lang w:eastAsia="zh-CN"/>
        </w:rPr>
        <w:t>.</w:t>
      </w:r>
      <w:r w:rsidR="0046195A">
        <w:rPr>
          <w:rFonts w:eastAsia="宋体" w:hint="eastAsia"/>
          <w:sz w:val="20"/>
          <w:szCs w:val="20"/>
          <w:lang w:eastAsia="zh-CN"/>
        </w:rPr>
        <w:t xml:space="preserve"> </w:t>
      </w:r>
      <w:r w:rsidR="006F6ED2">
        <w:rPr>
          <w:rFonts w:eastAsia="宋体" w:hint="eastAsia"/>
          <w:sz w:val="20"/>
          <w:szCs w:val="20"/>
          <w:lang w:eastAsia="zh-CN"/>
        </w:rPr>
        <w:t>A configured UL transmission collid</w:t>
      </w:r>
      <w:r w:rsidR="0046195A">
        <w:rPr>
          <w:rFonts w:eastAsia="宋体" w:hint="eastAsia"/>
          <w:sz w:val="20"/>
          <w:szCs w:val="20"/>
          <w:lang w:eastAsia="zh-CN"/>
        </w:rPr>
        <w:t>es</w:t>
      </w:r>
      <w:r w:rsidR="006F6ED2">
        <w:rPr>
          <w:rFonts w:eastAsia="宋体" w:hint="eastAsia"/>
          <w:sz w:val="20"/>
          <w:szCs w:val="20"/>
          <w:lang w:eastAsia="zh-CN"/>
        </w:rPr>
        <w:t xml:space="preserve"> with two configured DL reception. </w:t>
      </w:r>
      <w:r w:rsidR="00395918">
        <w:rPr>
          <w:rFonts w:eastAsia="宋体" w:hint="eastAsia"/>
          <w:sz w:val="20"/>
          <w:szCs w:val="20"/>
          <w:lang w:eastAsia="zh-CN"/>
        </w:rPr>
        <w:t xml:space="preserve">For the first DL </w:t>
      </w:r>
      <w:r w:rsidR="00395918">
        <w:rPr>
          <w:rFonts w:eastAsia="宋体"/>
          <w:sz w:val="20"/>
          <w:szCs w:val="20"/>
          <w:lang w:eastAsia="zh-CN"/>
        </w:rPr>
        <w:t>and</w:t>
      </w:r>
      <w:r w:rsidR="00395918">
        <w:rPr>
          <w:rFonts w:eastAsia="宋体" w:hint="eastAsia"/>
          <w:sz w:val="20"/>
          <w:szCs w:val="20"/>
          <w:lang w:eastAsia="zh-CN"/>
        </w:rPr>
        <w:t xml:space="preserve"> the UL, the UL </w:t>
      </w:r>
      <w:r w:rsidR="00090EB9">
        <w:rPr>
          <w:rFonts w:eastAsia="宋体"/>
          <w:sz w:val="20"/>
          <w:szCs w:val="20"/>
          <w:lang w:eastAsia="zh-CN"/>
        </w:rPr>
        <w:t>is</w:t>
      </w:r>
      <w:r w:rsidR="00395918">
        <w:rPr>
          <w:rFonts w:eastAsia="宋体" w:hint="eastAsia"/>
          <w:sz w:val="20"/>
          <w:szCs w:val="20"/>
          <w:lang w:eastAsia="zh-CN"/>
        </w:rPr>
        <w:t xml:space="preserve"> prioritized</w:t>
      </w:r>
      <w:r w:rsidR="00090EB9">
        <w:rPr>
          <w:rFonts w:eastAsia="宋体"/>
          <w:sz w:val="20"/>
          <w:szCs w:val="20"/>
          <w:lang w:eastAsia="zh-CN"/>
        </w:rPr>
        <w:t xml:space="preserve"> according to a prioritization rule</w:t>
      </w:r>
      <w:r w:rsidR="00395918">
        <w:rPr>
          <w:rFonts w:eastAsia="宋体" w:hint="eastAsia"/>
          <w:sz w:val="20"/>
          <w:szCs w:val="20"/>
          <w:lang w:eastAsia="zh-CN"/>
        </w:rPr>
        <w:t>,</w:t>
      </w:r>
      <w:r w:rsidR="00090EB9">
        <w:rPr>
          <w:rFonts w:eastAsia="宋体"/>
          <w:sz w:val="20"/>
          <w:szCs w:val="20"/>
          <w:lang w:eastAsia="zh-CN"/>
        </w:rPr>
        <w:t xml:space="preserve"> and</w:t>
      </w:r>
      <w:r w:rsidR="00395918">
        <w:rPr>
          <w:rFonts w:eastAsia="宋体" w:hint="eastAsia"/>
          <w:sz w:val="20"/>
          <w:szCs w:val="20"/>
          <w:lang w:eastAsia="zh-CN"/>
        </w:rPr>
        <w:t xml:space="preserve"> the first DL is not received. </w:t>
      </w:r>
      <w:r w:rsidR="003C325A">
        <w:rPr>
          <w:rFonts w:eastAsia="宋体"/>
          <w:sz w:val="20"/>
          <w:szCs w:val="20"/>
          <w:lang w:eastAsia="zh-CN"/>
        </w:rPr>
        <w:t xml:space="preserve">Then, </w:t>
      </w:r>
      <w:r w:rsidR="00090EB9">
        <w:rPr>
          <w:rFonts w:eastAsia="宋体"/>
          <w:sz w:val="20"/>
          <w:szCs w:val="20"/>
          <w:lang w:eastAsia="zh-CN"/>
        </w:rPr>
        <w:t>f</w:t>
      </w:r>
      <w:r w:rsidR="00395918">
        <w:rPr>
          <w:rFonts w:eastAsia="宋体" w:hint="eastAsia"/>
          <w:sz w:val="20"/>
          <w:szCs w:val="20"/>
          <w:lang w:eastAsia="zh-CN"/>
        </w:rPr>
        <w:t xml:space="preserve">or the collision between the </w:t>
      </w:r>
      <w:r w:rsidR="00395918">
        <w:rPr>
          <w:rFonts w:eastAsia="宋体"/>
          <w:sz w:val="20"/>
          <w:szCs w:val="20"/>
          <w:lang w:eastAsia="zh-CN"/>
        </w:rPr>
        <w:t>second</w:t>
      </w:r>
      <w:r w:rsidR="00395918">
        <w:rPr>
          <w:rFonts w:eastAsia="宋体" w:hint="eastAsia"/>
          <w:sz w:val="20"/>
          <w:szCs w:val="20"/>
          <w:lang w:eastAsia="zh-CN"/>
        </w:rPr>
        <w:t xml:space="preserve"> DL and the UL, the second DL is prioritized. </w:t>
      </w:r>
      <w:r w:rsidR="00090EB9">
        <w:rPr>
          <w:rFonts w:eastAsia="宋体"/>
          <w:sz w:val="20"/>
          <w:szCs w:val="20"/>
          <w:lang w:eastAsia="zh-CN"/>
        </w:rPr>
        <w:t>Consequently</w:t>
      </w:r>
      <w:r w:rsidR="00395918">
        <w:rPr>
          <w:rFonts w:eastAsia="宋体" w:hint="eastAsia"/>
          <w:sz w:val="20"/>
          <w:szCs w:val="20"/>
          <w:lang w:eastAsia="zh-CN"/>
        </w:rPr>
        <w:t xml:space="preserve">, the UL </w:t>
      </w:r>
      <w:r w:rsidR="00090EB9">
        <w:rPr>
          <w:rFonts w:eastAsia="宋体"/>
          <w:sz w:val="20"/>
          <w:szCs w:val="20"/>
          <w:lang w:eastAsia="zh-CN"/>
        </w:rPr>
        <w:t>is</w:t>
      </w:r>
      <w:r w:rsidR="00395918">
        <w:rPr>
          <w:rFonts w:eastAsia="宋体" w:hint="eastAsia"/>
          <w:sz w:val="20"/>
          <w:szCs w:val="20"/>
          <w:lang w:eastAsia="zh-CN"/>
        </w:rPr>
        <w:t xml:space="preserve"> </w:t>
      </w:r>
      <w:r w:rsidR="00354A50">
        <w:rPr>
          <w:rFonts w:eastAsia="宋体"/>
          <w:sz w:val="20"/>
          <w:szCs w:val="20"/>
          <w:lang w:eastAsia="zh-CN"/>
        </w:rPr>
        <w:t>cancelled</w:t>
      </w:r>
      <w:r w:rsidR="00395918">
        <w:rPr>
          <w:rFonts w:eastAsia="宋体" w:hint="eastAsia"/>
          <w:sz w:val="20"/>
          <w:szCs w:val="20"/>
          <w:lang w:eastAsia="zh-CN"/>
        </w:rPr>
        <w:t>. In this case, only the second DL can be received by the UE</w:t>
      </w:r>
      <w:r w:rsidR="00090EB9">
        <w:rPr>
          <w:rFonts w:eastAsia="宋体"/>
          <w:sz w:val="20"/>
          <w:szCs w:val="20"/>
          <w:lang w:eastAsia="zh-CN"/>
        </w:rPr>
        <w:t xml:space="preserve">, while </w:t>
      </w:r>
      <w:proofErr w:type="spellStart"/>
      <w:r w:rsidR="00090EB9">
        <w:rPr>
          <w:rFonts w:eastAsia="宋体"/>
          <w:sz w:val="20"/>
          <w:szCs w:val="20"/>
          <w:lang w:eastAsia="zh-CN"/>
        </w:rPr>
        <w:t>acutally</w:t>
      </w:r>
      <w:proofErr w:type="spellEnd"/>
      <w:r w:rsidR="00090EB9">
        <w:rPr>
          <w:rFonts w:eastAsia="宋体"/>
          <w:sz w:val="20"/>
          <w:szCs w:val="20"/>
          <w:lang w:eastAsia="zh-CN"/>
        </w:rPr>
        <w:t xml:space="preserve"> </w:t>
      </w:r>
      <w:proofErr w:type="gramStart"/>
      <w:r w:rsidR="00090EB9">
        <w:rPr>
          <w:rFonts w:eastAsia="宋体"/>
          <w:sz w:val="20"/>
          <w:szCs w:val="20"/>
          <w:lang w:eastAsia="zh-CN"/>
        </w:rPr>
        <w:t>both of them</w:t>
      </w:r>
      <w:proofErr w:type="gramEnd"/>
      <w:r w:rsidR="00090EB9">
        <w:rPr>
          <w:rFonts w:eastAsia="宋体"/>
          <w:sz w:val="20"/>
          <w:szCs w:val="20"/>
          <w:lang w:eastAsia="zh-CN"/>
        </w:rPr>
        <w:t xml:space="preserve"> can be received</w:t>
      </w:r>
      <w:r w:rsidR="00395918">
        <w:rPr>
          <w:rFonts w:eastAsia="宋体" w:hint="eastAsia"/>
          <w:sz w:val="20"/>
          <w:szCs w:val="20"/>
          <w:lang w:eastAsia="zh-CN"/>
        </w:rPr>
        <w:t>.</w:t>
      </w:r>
      <w:r w:rsidR="00E421A9">
        <w:rPr>
          <w:rFonts w:eastAsia="宋体" w:hint="eastAsia"/>
          <w:sz w:val="20"/>
          <w:szCs w:val="20"/>
          <w:lang w:eastAsia="zh-CN"/>
        </w:rPr>
        <w:t xml:space="preserve"> </w:t>
      </w:r>
    </w:p>
    <w:p w14:paraId="6132E6BC" w14:textId="440F374C" w:rsidR="00090EB9" w:rsidRDefault="00354A50" w:rsidP="00A01F71">
      <w:pPr>
        <w:spacing w:beforeLines="50" w:before="120" w:after="120"/>
        <w:jc w:val="both"/>
        <w:rPr>
          <w:rFonts w:eastAsia="宋体"/>
          <w:sz w:val="20"/>
          <w:szCs w:val="20"/>
          <w:lang w:eastAsia="zh-CN"/>
        </w:rPr>
      </w:pPr>
      <w:r>
        <w:rPr>
          <w:rFonts w:eastAsia="宋体"/>
          <w:sz w:val="20"/>
          <w:szCs w:val="20"/>
          <w:lang w:eastAsia="zh-CN"/>
        </w:rPr>
        <w:t>Another</w:t>
      </w:r>
      <w:r w:rsidR="00E421A9">
        <w:rPr>
          <w:rFonts w:eastAsia="宋体" w:hint="eastAsia"/>
          <w:sz w:val="20"/>
          <w:szCs w:val="20"/>
          <w:lang w:eastAsia="zh-CN"/>
        </w:rPr>
        <w:t xml:space="preserve"> method is </w:t>
      </w:r>
      <w:r w:rsidR="00090EB9">
        <w:rPr>
          <w:rFonts w:eastAsia="宋体"/>
          <w:sz w:val="20"/>
          <w:szCs w:val="20"/>
          <w:lang w:eastAsia="zh-CN"/>
        </w:rPr>
        <w:t xml:space="preserve">to </w:t>
      </w:r>
      <w:proofErr w:type="spellStart"/>
      <w:r w:rsidR="00090EB9">
        <w:rPr>
          <w:rFonts w:eastAsia="宋体"/>
          <w:sz w:val="20"/>
          <w:szCs w:val="20"/>
          <w:lang w:eastAsia="zh-CN"/>
        </w:rPr>
        <w:t>preform</w:t>
      </w:r>
      <w:proofErr w:type="spellEnd"/>
      <w:r w:rsidR="00090EB9">
        <w:rPr>
          <w:rFonts w:eastAsia="宋体"/>
          <w:sz w:val="20"/>
          <w:szCs w:val="20"/>
          <w:lang w:eastAsia="zh-CN"/>
        </w:rPr>
        <w:t xml:space="preserve"> the </w:t>
      </w:r>
      <w:proofErr w:type="spellStart"/>
      <w:r w:rsidR="00090EB9">
        <w:rPr>
          <w:rFonts w:eastAsia="宋体"/>
          <w:sz w:val="20"/>
          <w:szCs w:val="20"/>
          <w:lang w:eastAsia="zh-CN"/>
        </w:rPr>
        <w:t>priorization</w:t>
      </w:r>
      <w:proofErr w:type="spellEnd"/>
      <w:r w:rsidR="00090EB9">
        <w:rPr>
          <w:rFonts w:eastAsia="宋体"/>
          <w:sz w:val="20"/>
          <w:szCs w:val="20"/>
          <w:lang w:eastAsia="zh-CN"/>
        </w:rPr>
        <w:t xml:space="preserve"> among all the overlapping transmission. Specifically in this example, </w:t>
      </w:r>
      <w:r w:rsidR="00E421A9">
        <w:rPr>
          <w:rFonts w:eastAsia="宋体" w:hint="eastAsia"/>
          <w:sz w:val="20"/>
          <w:szCs w:val="20"/>
          <w:lang w:eastAsia="zh-CN"/>
        </w:rPr>
        <w:t xml:space="preserve">if one of the DL </w:t>
      </w:r>
      <w:r>
        <w:rPr>
          <w:rFonts w:eastAsia="宋体"/>
          <w:sz w:val="20"/>
          <w:szCs w:val="20"/>
          <w:lang w:eastAsia="zh-CN"/>
        </w:rPr>
        <w:t>receptions</w:t>
      </w:r>
      <w:r w:rsidR="00E421A9">
        <w:rPr>
          <w:rFonts w:eastAsia="宋体" w:hint="eastAsia"/>
          <w:sz w:val="20"/>
          <w:szCs w:val="20"/>
          <w:lang w:eastAsia="zh-CN"/>
        </w:rPr>
        <w:t xml:space="preserve"> is prioritized </w:t>
      </w:r>
      <w:r>
        <w:rPr>
          <w:rFonts w:eastAsia="宋体"/>
          <w:sz w:val="20"/>
          <w:szCs w:val="20"/>
          <w:lang w:eastAsia="zh-CN"/>
        </w:rPr>
        <w:t>over</w:t>
      </w:r>
      <w:r w:rsidR="00E421A9">
        <w:rPr>
          <w:rFonts w:eastAsia="宋体" w:hint="eastAsia"/>
          <w:sz w:val="20"/>
          <w:szCs w:val="20"/>
          <w:lang w:eastAsia="zh-CN"/>
        </w:rPr>
        <w:t xml:space="preserve"> the UL transmission, </w:t>
      </w:r>
      <w:r w:rsidR="0046195A">
        <w:rPr>
          <w:rFonts w:eastAsia="宋体" w:hint="eastAsia"/>
          <w:sz w:val="20"/>
          <w:szCs w:val="20"/>
          <w:lang w:eastAsia="zh-CN"/>
        </w:rPr>
        <w:t xml:space="preserve">the UL is </w:t>
      </w:r>
      <w:r>
        <w:rPr>
          <w:rFonts w:eastAsia="宋体"/>
          <w:sz w:val="20"/>
          <w:szCs w:val="20"/>
          <w:lang w:eastAsia="zh-CN"/>
        </w:rPr>
        <w:t>cancelled</w:t>
      </w:r>
      <w:r w:rsidR="0046195A">
        <w:rPr>
          <w:rFonts w:eastAsia="宋体" w:hint="eastAsia"/>
          <w:sz w:val="20"/>
          <w:szCs w:val="20"/>
          <w:lang w:eastAsia="zh-CN"/>
        </w:rPr>
        <w:t xml:space="preserve">, and </w:t>
      </w:r>
      <w:r w:rsidR="00E421A9">
        <w:rPr>
          <w:rFonts w:eastAsia="宋体" w:hint="eastAsia"/>
          <w:sz w:val="20"/>
          <w:szCs w:val="20"/>
          <w:lang w:eastAsia="zh-CN"/>
        </w:rPr>
        <w:t>two DL reception</w:t>
      </w:r>
      <w:r w:rsidR="0046195A">
        <w:rPr>
          <w:rFonts w:eastAsia="宋体" w:hint="eastAsia"/>
          <w:sz w:val="20"/>
          <w:szCs w:val="20"/>
          <w:lang w:eastAsia="zh-CN"/>
        </w:rPr>
        <w:t>s</w:t>
      </w:r>
      <w:r w:rsidR="00E421A9">
        <w:rPr>
          <w:rFonts w:eastAsia="宋体" w:hint="eastAsia"/>
          <w:sz w:val="20"/>
          <w:szCs w:val="20"/>
          <w:lang w:eastAsia="zh-CN"/>
        </w:rPr>
        <w:t xml:space="preserve"> can be performed. </w:t>
      </w:r>
    </w:p>
    <w:p w14:paraId="74D3A30E" w14:textId="73B809CB" w:rsidR="0046195A" w:rsidRPr="0046195A" w:rsidRDefault="0046195A" w:rsidP="00A01F71">
      <w:pPr>
        <w:spacing w:beforeLines="50" w:before="120" w:after="120"/>
        <w:jc w:val="both"/>
        <w:rPr>
          <w:rFonts w:eastAsia="宋体"/>
          <w:sz w:val="20"/>
          <w:szCs w:val="20"/>
          <w:lang w:eastAsia="zh-CN"/>
        </w:rPr>
      </w:pPr>
      <w:r>
        <w:rPr>
          <w:rFonts w:eastAsia="宋体" w:hint="eastAsia"/>
          <w:sz w:val="20"/>
          <w:szCs w:val="20"/>
          <w:lang w:eastAsia="zh-CN"/>
        </w:rPr>
        <w:t xml:space="preserve">For the former method, the efficiency is lower than the latter one. </w:t>
      </w:r>
      <w:r w:rsidR="00090EB9">
        <w:rPr>
          <w:rFonts w:eastAsia="宋体"/>
          <w:sz w:val="20"/>
          <w:szCs w:val="20"/>
          <w:lang w:eastAsia="zh-CN"/>
        </w:rPr>
        <w:t>However, t</w:t>
      </w:r>
      <w:r w:rsidR="00354A50">
        <w:rPr>
          <w:rFonts w:eastAsia="宋体"/>
          <w:sz w:val="20"/>
          <w:szCs w:val="20"/>
          <w:lang w:eastAsia="zh-CN"/>
        </w:rPr>
        <w:t>he</w:t>
      </w:r>
      <w:r>
        <w:rPr>
          <w:rFonts w:eastAsia="宋体" w:hint="eastAsia"/>
          <w:sz w:val="20"/>
          <w:szCs w:val="20"/>
          <w:lang w:eastAsia="zh-CN"/>
        </w:rPr>
        <w:t xml:space="preserve"> latter method requires clearly </w:t>
      </w:r>
      <w:r w:rsidR="00354A50">
        <w:rPr>
          <w:rFonts w:eastAsia="宋体"/>
          <w:sz w:val="20"/>
          <w:szCs w:val="20"/>
          <w:lang w:eastAsia="zh-CN"/>
        </w:rPr>
        <w:t>defining</w:t>
      </w:r>
      <w:r>
        <w:rPr>
          <w:rFonts w:eastAsia="宋体" w:hint="eastAsia"/>
          <w:sz w:val="20"/>
          <w:szCs w:val="20"/>
          <w:lang w:eastAsia="zh-CN"/>
        </w:rPr>
        <w:t xml:space="preserve"> the multi-collision cases under different scenarios depending on the </w:t>
      </w:r>
      <w:proofErr w:type="spellStart"/>
      <w:r>
        <w:rPr>
          <w:rFonts w:eastAsia="宋体" w:hint="eastAsia"/>
          <w:sz w:val="20"/>
          <w:szCs w:val="20"/>
          <w:lang w:eastAsia="zh-CN"/>
        </w:rPr>
        <w:t>realtime</w:t>
      </w:r>
      <w:proofErr w:type="spellEnd"/>
      <w:r>
        <w:rPr>
          <w:rFonts w:eastAsia="宋体" w:hint="eastAsia"/>
          <w:sz w:val="20"/>
          <w:szCs w:val="20"/>
          <w:lang w:eastAsia="zh-CN"/>
        </w:rPr>
        <w:t xml:space="preserve"> situation. It is very difficult </w:t>
      </w:r>
      <w:r w:rsidR="00090EB9">
        <w:rPr>
          <w:rFonts w:eastAsia="宋体"/>
          <w:sz w:val="20"/>
          <w:szCs w:val="20"/>
          <w:lang w:eastAsia="zh-CN"/>
        </w:rPr>
        <w:t xml:space="preserve">and complexity </w:t>
      </w:r>
      <w:r>
        <w:rPr>
          <w:rFonts w:eastAsia="宋体" w:hint="eastAsia"/>
          <w:sz w:val="20"/>
          <w:szCs w:val="20"/>
          <w:lang w:eastAsia="zh-CN"/>
        </w:rPr>
        <w:t>to define the priority rules</w:t>
      </w:r>
      <w:r w:rsidR="00090EB9">
        <w:rPr>
          <w:rFonts w:eastAsia="宋体"/>
          <w:sz w:val="20"/>
          <w:szCs w:val="20"/>
          <w:lang w:eastAsia="zh-CN"/>
        </w:rPr>
        <w:t>, as well as the processing timeline</w:t>
      </w:r>
      <w:r>
        <w:rPr>
          <w:rFonts w:eastAsia="宋体" w:hint="eastAsia"/>
          <w:sz w:val="20"/>
          <w:szCs w:val="20"/>
          <w:lang w:eastAsia="zh-CN"/>
        </w:rPr>
        <w:t xml:space="preserve">. In our </w:t>
      </w:r>
      <w:r w:rsidR="00354A50">
        <w:rPr>
          <w:rFonts w:eastAsia="宋体"/>
          <w:sz w:val="20"/>
          <w:szCs w:val="20"/>
          <w:lang w:eastAsia="zh-CN"/>
        </w:rPr>
        <w:t>opinion</w:t>
      </w:r>
      <w:r>
        <w:rPr>
          <w:rFonts w:eastAsia="宋体" w:hint="eastAsia"/>
          <w:sz w:val="20"/>
          <w:szCs w:val="20"/>
          <w:lang w:eastAsia="zh-CN"/>
        </w:rPr>
        <w:t xml:space="preserve">, </w:t>
      </w:r>
      <w:r w:rsidR="00090EB9">
        <w:rPr>
          <w:rFonts w:eastAsia="宋体"/>
          <w:sz w:val="20"/>
          <w:szCs w:val="20"/>
          <w:lang w:eastAsia="zh-CN"/>
        </w:rPr>
        <w:t xml:space="preserve">the </w:t>
      </w:r>
      <w:proofErr w:type="gramStart"/>
      <w:r w:rsidR="00090EB9">
        <w:rPr>
          <w:rFonts w:eastAsia="宋体"/>
          <w:sz w:val="20"/>
          <w:szCs w:val="20"/>
          <w:lang w:eastAsia="zh-CN"/>
        </w:rPr>
        <w:t>most simple</w:t>
      </w:r>
      <w:proofErr w:type="gramEnd"/>
      <w:r w:rsidR="00090EB9">
        <w:rPr>
          <w:rFonts w:eastAsia="宋体"/>
          <w:sz w:val="20"/>
          <w:szCs w:val="20"/>
          <w:lang w:eastAsia="zh-CN"/>
        </w:rPr>
        <w:t xml:space="preserve"> approach is leaving them to </w:t>
      </w:r>
      <w:r>
        <w:rPr>
          <w:rFonts w:eastAsia="宋体" w:hint="eastAsia"/>
          <w:sz w:val="20"/>
          <w:szCs w:val="20"/>
          <w:lang w:eastAsia="zh-CN"/>
        </w:rPr>
        <w:t>UE implementation</w:t>
      </w:r>
      <w:r w:rsidR="00090EB9">
        <w:rPr>
          <w:rFonts w:eastAsia="宋体"/>
          <w:sz w:val="20"/>
          <w:szCs w:val="20"/>
          <w:lang w:eastAsia="zh-CN"/>
        </w:rPr>
        <w:t xml:space="preserve">. </w:t>
      </w:r>
    </w:p>
    <w:p w14:paraId="3F05B52D" w14:textId="673FEDBF" w:rsidR="006F6ED2" w:rsidRDefault="006F6ED2" w:rsidP="00A01F71">
      <w:pPr>
        <w:spacing w:beforeLines="50" w:before="120" w:after="120"/>
        <w:jc w:val="center"/>
        <w:rPr>
          <w:rFonts w:eastAsiaTheme="minorEastAsia"/>
          <w:lang w:eastAsia="zh-CN"/>
        </w:rPr>
      </w:pPr>
      <w:r>
        <w:object w:dxaOrig="3180" w:dyaOrig="1455" w14:anchorId="58E5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72.6pt" o:ole="">
            <v:imagedata r:id="rId11" o:title=""/>
          </v:shape>
          <o:OLEObject Type="Embed" ProgID="Visio.Drawing.15" ShapeID="_x0000_i1027" DrawAspect="Content" ObjectID="_1789227654" r:id="rId12"/>
        </w:object>
      </w:r>
    </w:p>
    <w:p w14:paraId="5DF53A9E" w14:textId="7AC5B9B5" w:rsidR="006F6ED2" w:rsidRPr="00515FA4" w:rsidRDefault="00F46735" w:rsidP="00515FA4">
      <w:pPr>
        <w:pStyle w:val="a5"/>
        <w:jc w:val="center"/>
        <w:rPr>
          <w:rFonts w:eastAsiaTheme="minorEastAsia"/>
          <w:lang w:eastAsia="zh-CN"/>
        </w:rPr>
      </w:pPr>
      <w:bookmarkStart w:id="18" w:name="_Ref178607001"/>
      <w:bookmarkStart w:id="19" w:name="_Ref178606982"/>
      <w:r>
        <w:t xml:space="preserve">Figure </w:t>
      </w:r>
      <w:r>
        <w:fldChar w:fldCharType="begin"/>
      </w:r>
      <w:r>
        <w:instrText xml:space="preserve"> SEQ Figure \* ARABIC </w:instrText>
      </w:r>
      <w:r>
        <w:fldChar w:fldCharType="separate"/>
      </w:r>
      <w:r w:rsidR="002D56F4">
        <w:rPr>
          <w:noProof/>
        </w:rPr>
        <w:t>1</w:t>
      </w:r>
      <w:r>
        <w:fldChar w:fldCharType="end"/>
      </w:r>
      <w:bookmarkEnd w:id="18"/>
      <w:r>
        <w:rPr>
          <w:rFonts w:eastAsiaTheme="minorEastAsia" w:hint="eastAsia"/>
          <w:lang w:eastAsia="zh-CN"/>
        </w:rPr>
        <w:t xml:space="preserve"> </w:t>
      </w:r>
      <w:r w:rsidR="006F6ED2">
        <w:rPr>
          <w:rFonts w:eastAsiaTheme="minorEastAsia" w:hint="eastAsia"/>
          <w:lang w:eastAsia="zh-CN"/>
        </w:rPr>
        <w:t>An example of multiple collision cases</w:t>
      </w:r>
      <w:bookmarkEnd w:id="19"/>
    </w:p>
    <w:p w14:paraId="4A33A8B1" w14:textId="779EE108" w:rsidR="0046195A" w:rsidRPr="00515FA4" w:rsidRDefault="006D441D" w:rsidP="002D56F4">
      <w:pPr>
        <w:pStyle w:val="a5"/>
        <w:jc w:val="both"/>
        <w:rPr>
          <w:rFonts w:eastAsia="宋体" w:hAnsi="Cambria Math"/>
          <w:i/>
          <w:iCs/>
          <w:lang w:eastAsia="zh-CN"/>
        </w:rPr>
      </w:pPr>
      <w:bookmarkStart w:id="20" w:name="_Ref178609739"/>
      <w:bookmarkStart w:id="21" w:name="_Ref178497552"/>
      <w:r w:rsidRPr="00075766">
        <w:rPr>
          <w:rFonts w:eastAsia="宋体" w:hAnsi="Cambria Math" w:hint="eastAsia"/>
          <w:i/>
          <w:iCs/>
          <w:lang w:eastAsia="zh-CN"/>
        </w:rPr>
        <w:t>Observation</w:t>
      </w:r>
      <w:r w:rsidR="00075766" w:rsidRPr="00075766">
        <w:rPr>
          <w:i/>
          <w:iCs/>
        </w:rPr>
        <w:t xml:space="preserve"> </w:t>
      </w:r>
      <w:r w:rsidR="00075766" w:rsidRPr="00075766">
        <w:rPr>
          <w:i/>
          <w:iCs/>
        </w:rPr>
        <w:fldChar w:fldCharType="begin"/>
      </w:r>
      <w:r w:rsidR="00075766" w:rsidRPr="00075766">
        <w:rPr>
          <w:i/>
          <w:iCs/>
        </w:rPr>
        <w:instrText xml:space="preserve"> SEQ Observation \* ARABIC </w:instrText>
      </w:r>
      <w:r w:rsidR="00075766" w:rsidRPr="00075766">
        <w:rPr>
          <w:i/>
          <w:iCs/>
        </w:rPr>
        <w:fldChar w:fldCharType="separate"/>
      </w:r>
      <w:r w:rsidR="002D56F4">
        <w:rPr>
          <w:i/>
          <w:iCs/>
          <w:noProof/>
        </w:rPr>
        <w:t>6</w:t>
      </w:r>
      <w:r w:rsidR="00075766" w:rsidRPr="00075766">
        <w:rPr>
          <w:i/>
          <w:iCs/>
        </w:rPr>
        <w:fldChar w:fldCharType="end"/>
      </w:r>
      <w:r w:rsidRPr="00075766">
        <w:rPr>
          <w:rFonts w:eastAsia="宋体" w:hAnsi="Cambria Math" w:hint="eastAsia"/>
          <w:i/>
          <w:iCs/>
          <w:lang w:eastAsia="zh-CN"/>
        </w:rPr>
        <w:t xml:space="preserve">: </w:t>
      </w:r>
      <w:r w:rsidR="00090EB9">
        <w:rPr>
          <w:rFonts w:eastAsia="宋体" w:hAnsi="Cambria Math"/>
          <w:i/>
          <w:iCs/>
          <w:lang w:eastAsia="zh-CN"/>
        </w:rPr>
        <w:t xml:space="preserve">It is very difficult and </w:t>
      </w:r>
      <w:proofErr w:type="spellStart"/>
      <w:r w:rsidR="00090EB9">
        <w:rPr>
          <w:rFonts w:eastAsia="宋体" w:hAnsi="Cambria Math"/>
          <w:i/>
          <w:iCs/>
          <w:lang w:eastAsia="zh-CN"/>
        </w:rPr>
        <w:t>comlicated</w:t>
      </w:r>
      <w:proofErr w:type="spellEnd"/>
      <w:r w:rsidR="00090EB9">
        <w:rPr>
          <w:rFonts w:eastAsia="宋体" w:hAnsi="Cambria Math"/>
          <w:i/>
          <w:iCs/>
          <w:lang w:eastAsia="zh-CN"/>
        </w:rPr>
        <w:t xml:space="preserve"> to define the prioritization rule for</w:t>
      </w:r>
      <w:r w:rsidRPr="00075766">
        <w:rPr>
          <w:rFonts w:eastAsia="宋体" w:hAnsi="Cambria Math" w:hint="eastAsia"/>
          <w:i/>
          <w:iCs/>
          <w:lang w:eastAsia="zh-CN"/>
        </w:rPr>
        <w:t xml:space="preserve"> multiple </w:t>
      </w:r>
      <w:r w:rsidRPr="00075766">
        <w:rPr>
          <w:rFonts w:eastAsia="宋体" w:hAnsi="Cambria Math"/>
          <w:i/>
          <w:iCs/>
          <w:lang w:eastAsia="zh-CN"/>
        </w:rPr>
        <w:t>collision cases</w:t>
      </w:r>
      <w:r w:rsidR="001D1746" w:rsidRPr="001D1746">
        <w:rPr>
          <w:rFonts w:eastAsia="宋体" w:hAnsi="Cambria Math"/>
          <w:i/>
          <w:iCs/>
          <w:lang w:eastAsia="zh-CN"/>
        </w:rPr>
        <w:t>.</w:t>
      </w:r>
      <w:bookmarkEnd w:id="20"/>
      <w:bookmarkEnd w:id="21"/>
    </w:p>
    <w:p w14:paraId="1161FA2B" w14:textId="44C92B3D" w:rsidR="004500DD" w:rsidRDefault="006D441D" w:rsidP="00A01F71">
      <w:pPr>
        <w:spacing w:beforeLines="50" w:before="120" w:after="120"/>
        <w:jc w:val="both"/>
        <w:rPr>
          <w:rFonts w:eastAsia="宋体" w:hAnsi="Cambria Math"/>
          <w:sz w:val="20"/>
          <w:lang w:eastAsia="zh-CN"/>
        </w:rPr>
      </w:pPr>
      <w:r>
        <w:rPr>
          <w:rFonts w:eastAsia="宋体" w:hAnsi="Cambria Math" w:hint="eastAsia"/>
          <w:sz w:val="20"/>
          <w:lang w:eastAsia="zh-CN"/>
        </w:rPr>
        <w:t xml:space="preserve">Based on the above, the simple way is up to UE implementation to prioritize UL or DL in case 3. It is beneficial for UE flexibility and can avoid complex specification changes. </w:t>
      </w:r>
    </w:p>
    <w:p w14:paraId="76C6F957" w14:textId="14376BF4" w:rsidR="004500DD" w:rsidRPr="00075766" w:rsidRDefault="006D441D" w:rsidP="00515FA4">
      <w:pPr>
        <w:pStyle w:val="a5"/>
        <w:jc w:val="both"/>
        <w:rPr>
          <w:rFonts w:eastAsia="宋体" w:hAnsi="Cambria Math"/>
          <w:b w:val="0"/>
          <w:bCs w:val="0"/>
          <w:i/>
          <w:iCs/>
          <w:lang w:eastAsia="zh-CN"/>
        </w:rPr>
      </w:pPr>
      <w:bookmarkStart w:id="22" w:name="_Ref178497566"/>
      <w:r w:rsidRPr="00075766">
        <w:rPr>
          <w:rFonts w:eastAsia="宋体" w:hAnsi="Cambria Math" w:hint="eastAsia"/>
          <w:i/>
          <w:iCs/>
          <w:lang w:eastAsia="zh-CN"/>
        </w:rPr>
        <w:lastRenderedPageBreak/>
        <w:t>Proposal</w:t>
      </w:r>
      <w:r w:rsidR="00075766" w:rsidRPr="00075766">
        <w:rPr>
          <w:i/>
          <w:iCs/>
        </w:rPr>
        <w:t xml:space="preserve"> </w:t>
      </w:r>
      <w:r w:rsidR="00075766" w:rsidRPr="00075766">
        <w:rPr>
          <w:i/>
          <w:iCs/>
        </w:rPr>
        <w:fldChar w:fldCharType="begin"/>
      </w:r>
      <w:r w:rsidR="00075766" w:rsidRPr="00075766">
        <w:rPr>
          <w:i/>
          <w:iCs/>
        </w:rPr>
        <w:instrText xml:space="preserve"> SEQ Proposal \* ARABIC </w:instrText>
      </w:r>
      <w:r w:rsidR="00075766" w:rsidRPr="00075766">
        <w:rPr>
          <w:i/>
          <w:iCs/>
        </w:rPr>
        <w:fldChar w:fldCharType="separate"/>
      </w:r>
      <w:r w:rsidR="002D56F4">
        <w:rPr>
          <w:i/>
          <w:iCs/>
          <w:noProof/>
        </w:rPr>
        <w:t>1</w:t>
      </w:r>
      <w:r w:rsidR="00075766" w:rsidRPr="00075766">
        <w:rPr>
          <w:i/>
          <w:iCs/>
        </w:rPr>
        <w:fldChar w:fldCharType="end"/>
      </w:r>
      <w:r w:rsidRPr="00075766">
        <w:rPr>
          <w:rFonts w:eastAsia="宋体" w:hAnsi="Cambria Math" w:hint="eastAsia"/>
          <w:i/>
          <w:iCs/>
          <w:lang w:eastAsia="zh-CN"/>
        </w:rPr>
        <w:t xml:space="preserve">: </w:t>
      </w:r>
      <w:r w:rsidRPr="00075766">
        <w:rPr>
          <w:rFonts w:eastAsia="宋体" w:hAnsi="Cambria Math"/>
          <w:i/>
          <w:iCs/>
          <w:lang w:eastAsia="zh-CN"/>
        </w:rPr>
        <w:t>When the collision happens at the UE side for collision case 3, it is up to UE implementation to prioritize UL transmission or DL reception.</w:t>
      </w:r>
      <w:bookmarkEnd w:id="22"/>
    </w:p>
    <w:p w14:paraId="4A5887E0" w14:textId="77777777" w:rsidR="004500DD" w:rsidRDefault="004500DD">
      <w:pPr>
        <w:spacing w:beforeLines="50" w:before="120" w:after="120"/>
        <w:jc w:val="both"/>
        <w:rPr>
          <w:rFonts w:eastAsia="宋体" w:hAnsi="Cambria Math"/>
          <w:sz w:val="20"/>
          <w:lang w:eastAsia="zh-CN"/>
        </w:rPr>
      </w:pPr>
    </w:p>
    <w:p w14:paraId="41616D39" w14:textId="77777777" w:rsidR="004500DD" w:rsidRDefault="006D441D">
      <w:pPr>
        <w:pStyle w:val="2"/>
        <w:numPr>
          <w:ilvl w:val="1"/>
          <w:numId w:val="5"/>
        </w:numPr>
        <w:rPr>
          <w:rFonts w:eastAsiaTheme="minorEastAsia"/>
          <w:lang w:eastAsia="zh-CN"/>
        </w:rPr>
      </w:pPr>
      <w:r>
        <w:rPr>
          <w:rFonts w:eastAsiaTheme="minorEastAsia" w:hint="eastAsia"/>
          <w:lang w:eastAsia="zh-CN"/>
        </w:rPr>
        <w:t xml:space="preserve">Collision </w:t>
      </w:r>
      <w:r>
        <w:t xml:space="preserve">Case </w:t>
      </w:r>
      <w:r>
        <w:rPr>
          <w:rFonts w:eastAsiaTheme="minorEastAsia" w:hint="eastAsia"/>
          <w:lang w:eastAsia="zh-CN"/>
        </w:rPr>
        <w:t>4</w:t>
      </w:r>
      <w:r>
        <w:t xml:space="preserve"> </w:t>
      </w:r>
      <w:r>
        <w:rPr>
          <w:rFonts w:eastAsiaTheme="minorEastAsia" w:hint="eastAsia"/>
          <w:lang w:eastAsia="zh-CN"/>
        </w:rPr>
        <w:t>enhancement</w:t>
      </w:r>
    </w:p>
    <w:p w14:paraId="51A7FD2C" w14:textId="2EA89595" w:rsidR="004500DD" w:rsidRDefault="00FD6A58" w:rsidP="00592F81">
      <w:pPr>
        <w:pStyle w:val="a0"/>
        <w:rPr>
          <w:rFonts w:eastAsiaTheme="minorEastAsia"/>
          <w:lang w:eastAsia="zh-CN"/>
        </w:rPr>
      </w:pPr>
      <w:r>
        <w:rPr>
          <w:rFonts w:eastAsiaTheme="minorEastAsia"/>
          <w:lang w:eastAsia="zh-CN"/>
        </w:rPr>
        <w:t>According to the WID, the collision case 4 should be mitigated. Instead of defining different solutions for case 3 and case 4 to address the similar issue (i.e., TA mismatching), it is preferable to applying the same solution for both case</w:t>
      </w:r>
      <w:r w:rsidR="00467E3B">
        <w:rPr>
          <w:rFonts w:eastAsiaTheme="minorEastAsia" w:hint="eastAsia"/>
          <w:lang w:eastAsia="zh-CN"/>
        </w:rPr>
        <w:t>s</w:t>
      </w:r>
      <w:r>
        <w:rPr>
          <w:rFonts w:eastAsiaTheme="minorEastAsia"/>
          <w:lang w:eastAsia="zh-CN"/>
        </w:rPr>
        <w:t xml:space="preserve">. </w:t>
      </w:r>
    </w:p>
    <w:p w14:paraId="34A8562E" w14:textId="59E8BCAD" w:rsidR="004500DD" w:rsidRPr="00075766" w:rsidRDefault="006D441D" w:rsidP="00515FA4">
      <w:pPr>
        <w:pStyle w:val="a5"/>
        <w:jc w:val="both"/>
        <w:rPr>
          <w:rFonts w:eastAsiaTheme="minorEastAsia"/>
          <w:b w:val="0"/>
          <w:bCs w:val="0"/>
          <w:i/>
          <w:iCs/>
          <w:lang w:eastAsia="zh-CN"/>
        </w:rPr>
      </w:pPr>
      <w:bookmarkStart w:id="23" w:name="_Ref178497569"/>
      <w:r w:rsidRPr="00075766">
        <w:rPr>
          <w:rFonts w:eastAsiaTheme="minorEastAsia" w:hint="eastAsia"/>
          <w:i/>
          <w:iCs/>
          <w:lang w:eastAsia="zh-CN"/>
        </w:rPr>
        <w:t>Proposa</w:t>
      </w:r>
      <w:r w:rsidR="00467E3B">
        <w:rPr>
          <w:rFonts w:eastAsiaTheme="minorEastAsia" w:hint="eastAsia"/>
          <w:i/>
          <w:iCs/>
          <w:lang w:eastAsia="zh-CN"/>
        </w:rPr>
        <w:t>l</w:t>
      </w:r>
      <w:r w:rsidR="00075766" w:rsidRPr="00075766">
        <w:rPr>
          <w:i/>
          <w:iCs/>
        </w:rPr>
        <w:t xml:space="preserve"> </w:t>
      </w:r>
      <w:r w:rsidR="00075766" w:rsidRPr="00075766">
        <w:rPr>
          <w:i/>
          <w:iCs/>
        </w:rPr>
        <w:fldChar w:fldCharType="begin"/>
      </w:r>
      <w:r w:rsidR="00075766" w:rsidRPr="00075766">
        <w:rPr>
          <w:i/>
          <w:iCs/>
        </w:rPr>
        <w:instrText xml:space="preserve"> SEQ Proposal \* ARABIC </w:instrText>
      </w:r>
      <w:r w:rsidR="00075766" w:rsidRPr="00075766">
        <w:rPr>
          <w:i/>
          <w:iCs/>
        </w:rPr>
        <w:fldChar w:fldCharType="separate"/>
      </w:r>
      <w:r w:rsidR="002D56F4">
        <w:rPr>
          <w:i/>
          <w:iCs/>
          <w:noProof/>
        </w:rPr>
        <w:t>2</w:t>
      </w:r>
      <w:r w:rsidR="00075766" w:rsidRPr="00075766">
        <w:rPr>
          <w:i/>
          <w:iCs/>
        </w:rPr>
        <w:fldChar w:fldCharType="end"/>
      </w:r>
      <w:r w:rsidRPr="00075766">
        <w:rPr>
          <w:rFonts w:eastAsiaTheme="minorEastAsia" w:hint="eastAsia"/>
          <w:i/>
          <w:iCs/>
          <w:lang w:eastAsia="zh-CN"/>
        </w:rPr>
        <w:t xml:space="preserve">: </w:t>
      </w:r>
      <w:r w:rsidR="00BF1250">
        <w:rPr>
          <w:rFonts w:eastAsiaTheme="minorEastAsia"/>
          <w:i/>
          <w:iCs/>
          <w:lang w:eastAsia="zh-CN"/>
        </w:rPr>
        <w:t>The solution for collision case 3 can be reused to address the c</w:t>
      </w:r>
      <w:r w:rsidRPr="00075766">
        <w:rPr>
          <w:rFonts w:eastAsiaTheme="minorEastAsia" w:hint="eastAsia"/>
          <w:i/>
          <w:iCs/>
          <w:lang w:eastAsia="zh-CN"/>
        </w:rPr>
        <w:t>ollision case 4</w:t>
      </w:r>
      <w:r w:rsidR="00BF1250">
        <w:rPr>
          <w:rFonts w:eastAsiaTheme="minorEastAsia"/>
          <w:i/>
          <w:iCs/>
          <w:lang w:eastAsia="zh-CN"/>
        </w:rPr>
        <w:t>, i.e.,</w:t>
      </w:r>
      <w:r w:rsidRPr="00075766">
        <w:rPr>
          <w:rFonts w:eastAsiaTheme="minorEastAsia" w:hint="eastAsia"/>
          <w:i/>
          <w:iCs/>
          <w:lang w:eastAsia="zh-CN"/>
        </w:rPr>
        <w:t xml:space="preserve"> </w:t>
      </w:r>
      <w:r w:rsidR="00BF1250">
        <w:rPr>
          <w:rFonts w:eastAsiaTheme="minorEastAsia"/>
          <w:i/>
          <w:iCs/>
          <w:lang w:eastAsia="zh-CN"/>
        </w:rPr>
        <w:t>case 4 is not</w:t>
      </w:r>
      <w:r w:rsidRPr="00075766">
        <w:rPr>
          <w:rFonts w:eastAsiaTheme="minorEastAsia" w:hint="eastAsia"/>
          <w:i/>
          <w:iCs/>
          <w:lang w:eastAsia="zh-CN"/>
        </w:rPr>
        <w:t xml:space="preserve"> </w:t>
      </w:r>
      <w:r w:rsidR="00BF1250">
        <w:rPr>
          <w:rFonts w:eastAsiaTheme="minorEastAsia"/>
          <w:i/>
          <w:iCs/>
          <w:lang w:eastAsia="zh-CN"/>
        </w:rPr>
        <w:t>considered</w:t>
      </w:r>
      <w:r w:rsidRPr="00075766">
        <w:rPr>
          <w:rFonts w:eastAsiaTheme="minorEastAsia" w:hint="eastAsia"/>
          <w:i/>
          <w:iCs/>
          <w:lang w:eastAsia="zh-CN"/>
        </w:rPr>
        <w:t xml:space="preserve"> as </w:t>
      </w:r>
      <w:r w:rsidRPr="00075766">
        <w:rPr>
          <w:rFonts w:eastAsiaTheme="minorEastAsia"/>
          <w:i/>
          <w:iCs/>
          <w:lang w:eastAsia="zh-CN"/>
        </w:rPr>
        <w:t xml:space="preserve">an </w:t>
      </w:r>
      <w:r w:rsidRPr="00075766">
        <w:rPr>
          <w:rFonts w:eastAsiaTheme="minorEastAsia" w:hint="eastAsia"/>
          <w:i/>
          <w:iCs/>
          <w:lang w:eastAsia="zh-CN"/>
        </w:rPr>
        <w:t>error case.</w:t>
      </w:r>
      <w:bookmarkEnd w:id="23"/>
      <w:r w:rsidRPr="00075766">
        <w:rPr>
          <w:rFonts w:eastAsiaTheme="minorEastAsia" w:hint="eastAsia"/>
          <w:i/>
          <w:iCs/>
          <w:lang w:eastAsia="zh-CN"/>
        </w:rPr>
        <w:t xml:space="preserve"> </w:t>
      </w:r>
    </w:p>
    <w:p w14:paraId="38FEEA58" w14:textId="32CFFE92" w:rsidR="004500DD" w:rsidRDefault="00865B69" w:rsidP="00592F81">
      <w:pPr>
        <w:pStyle w:val="a0"/>
        <w:rPr>
          <w:rFonts w:eastAsiaTheme="minorEastAsia"/>
          <w:lang w:eastAsia="zh-CN"/>
        </w:rPr>
      </w:pPr>
      <w:r>
        <w:rPr>
          <w:rFonts w:eastAsiaTheme="minorEastAsia" w:hint="eastAsia"/>
          <w:lang w:eastAsia="zh-CN"/>
        </w:rPr>
        <w:t xml:space="preserve">The DL </w:t>
      </w:r>
      <w:r>
        <w:rPr>
          <w:rFonts w:eastAsiaTheme="minorEastAsia"/>
          <w:lang w:eastAsia="zh-CN"/>
        </w:rPr>
        <w:t>reception</w:t>
      </w:r>
      <w:r>
        <w:rPr>
          <w:rFonts w:eastAsiaTheme="minorEastAsia" w:hint="eastAsia"/>
          <w:lang w:eastAsia="zh-CN"/>
        </w:rPr>
        <w:t xml:space="preserve"> can be dynamic scheduled PDSCH, CSI-RS, and the UL transmission can be dynamic scheduled PUSCH, PUCCH, SRS</w:t>
      </w:r>
      <w:r w:rsidR="00C5001C">
        <w:rPr>
          <w:rFonts w:eastAsiaTheme="minorEastAsia"/>
          <w:lang w:eastAsia="zh-CN"/>
        </w:rPr>
        <w:t>,</w:t>
      </w:r>
      <w:r>
        <w:rPr>
          <w:rFonts w:eastAsiaTheme="minorEastAsia" w:hint="eastAsia"/>
          <w:lang w:eastAsia="zh-CN"/>
        </w:rPr>
        <w:t xml:space="preserve"> and PDCCH order triggered PRACH. </w:t>
      </w:r>
      <w:r w:rsidR="006D441D">
        <w:rPr>
          <w:rFonts w:eastAsiaTheme="minorEastAsia" w:hint="eastAsia"/>
          <w:lang w:eastAsia="zh-CN"/>
        </w:rPr>
        <w:t xml:space="preserve">In the previous meeting, </w:t>
      </w:r>
      <w:r w:rsidR="006D441D">
        <w:rPr>
          <w:rFonts w:eastAsiaTheme="minorEastAsia"/>
          <w:lang w:eastAsia="zh-CN"/>
        </w:rPr>
        <w:t>some</w:t>
      </w:r>
      <w:r w:rsidR="006D441D">
        <w:rPr>
          <w:rFonts w:eastAsiaTheme="minorEastAsia" w:hint="eastAsia"/>
          <w:lang w:eastAsia="zh-CN"/>
        </w:rPr>
        <w:t xml:space="preserve"> compan</w:t>
      </w:r>
      <w:r w:rsidR="006D441D">
        <w:rPr>
          <w:rFonts w:eastAsiaTheme="minorEastAsia"/>
          <w:lang w:eastAsia="zh-CN"/>
        </w:rPr>
        <w:t>ies</w:t>
      </w:r>
      <w:r w:rsidR="006D441D">
        <w:rPr>
          <w:rFonts w:eastAsiaTheme="minorEastAsia" w:hint="eastAsia"/>
          <w:lang w:eastAsia="zh-CN"/>
        </w:rPr>
        <w:t xml:space="preserve"> propose</w:t>
      </w:r>
      <w:r w:rsidR="006D441D">
        <w:rPr>
          <w:rFonts w:eastAsiaTheme="minorEastAsia"/>
          <w:lang w:eastAsia="zh-CN"/>
        </w:rPr>
        <w:t>d</w:t>
      </w:r>
      <w:r w:rsidR="006D441D">
        <w:rPr>
          <w:rFonts w:eastAsiaTheme="minorEastAsia" w:hint="eastAsia"/>
          <w:lang w:eastAsia="zh-CN"/>
        </w:rPr>
        <w:t xml:space="preserve"> that in case 4, the PRACH triggered by </w:t>
      </w:r>
      <w:r w:rsidR="006D441D">
        <w:rPr>
          <w:rFonts w:eastAsiaTheme="minorEastAsia"/>
          <w:lang w:eastAsia="zh-CN"/>
        </w:rPr>
        <w:t xml:space="preserve">the </w:t>
      </w:r>
      <w:r w:rsidR="006D441D">
        <w:rPr>
          <w:rFonts w:eastAsiaTheme="minorEastAsia" w:hint="eastAsia"/>
          <w:lang w:eastAsia="zh-CN"/>
        </w:rPr>
        <w:t xml:space="preserve">PDCCH order is important </w:t>
      </w:r>
      <w:r w:rsidR="006D441D">
        <w:rPr>
          <w:rFonts w:eastAsiaTheme="minorEastAsia"/>
          <w:lang w:eastAsia="zh-CN"/>
        </w:rPr>
        <w:t>and</w:t>
      </w:r>
      <w:r w:rsidR="006D441D">
        <w:rPr>
          <w:rFonts w:eastAsiaTheme="minorEastAsia" w:hint="eastAsia"/>
          <w:lang w:eastAsia="zh-CN"/>
        </w:rPr>
        <w:t xml:space="preserve"> should </w:t>
      </w:r>
      <w:r w:rsidR="003D6839">
        <w:rPr>
          <w:rFonts w:eastAsiaTheme="minorEastAsia"/>
          <w:lang w:eastAsia="zh-CN"/>
        </w:rPr>
        <w:t xml:space="preserve">always </w:t>
      </w:r>
      <w:r w:rsidR="006D441D">
        <w:rPr>
          <w:rFonts w:eastAsiaTheme="minorEastAsia" w:hint="eastAsia"/>
          <w:lang w:eastAsia="zh-CN"/>
        </w:rPr>
        <w:t xml:space="preserve">be prioritized over other dynamic DL signals. However, in our </w:t>
      </w:r>
      <w:r w:rsidR="006D441D">
        <w:rPr>
          <w:rFonts w:eastAsiaTheme="minorEastAsia"/>
          <w:lang w:eastAsia="zh-CN"/>
        </w:rPr>
        <w:t>opinion</w:t>
      </w:r>
      <w:r w:rsidR="006D441D">
        <w:rPr>
          <w:rFonts w:eastAsiaTheme="minorEastAsia" w:hint="eastAsia"/>
          <w:lang w:eastAsia="zh-CN"/>
        </w:rPr>
        <w:t>,</w:t>
      </w:r>
      <w:r w:rsidR="00B611BD">
        <w:rPr>
          <w:rFonts w:eastAsiaTheme="minorEastAsia"/>
          <w:lang w:eastAsia="zh-CN"/>
        </w:rPr>
        <w:t xml:space="preserve"> this may not be correct, for example,</w:t>
      </w:r>
      <w:r w:rsidR="006D441D">
        <w:rPr>
          <w:rFonts w:eastAsiaTheme="minorEastAsia" w:hint="eastAsia"/>
          <w:lang w:eastAsia="zh-CN"/>
        </w:rPr>
        <w:t xml:space="preserve"> the dynamic </w:t>
      </w:r>
      <w:r w:rsidR="006D441D">
        <w:rPr>
          <w:rFonts w:eastAsiaTheme="minorEastAsia"/>
          <w:lang w:eastAsia="zh-CN"/>
        </w:rPr>
        <w:t>scheduled</w:t>
      </w:r>
      <w:r w:rsidR="006D441D">
        <w:rPr>
          <w:rFonts w:eastAsiaTheme="minorEastAsia" w:hint="eastAsia"/>
          <w:lang w:eastAsia="zh-CN"/>
        </w:rPr>
        <w:t xml:space="preserve"> DL signal containing SIB 19 reception may be </w:t>
      </w:r>
      <w:r w:rsidR="00B611BD">
        <w:rPr>
          <w:rFonts w:eastAsiaTheme="minorEastAsia"/>
          <w:lang w:eastAsia="zh-CN"/>
        </w:rPr>
        <w:t xml:space="preserve">equally </w:t>
      </w:r>
      <w:r w:rsidR="006D441D">
        <w:rPr>
          <w:rFonts w:eastAsiaTheme="minorEastAsia" w:hint="eastAsia"/>
          <w:lang w:eastAsia="zh-CN"/>
        </w:rPr>
        <w:t xml:space="preserve">important </w:t>
      </w:r>
      <w:r w:rsidR="00B611BD">
        <w:rPr>
          <w:rFonts w:eastAsiaTheme="minorEastAsia"/>
          <w:lang w:eastAsia="zh-CN"/>
        </w:rPr>
        <w:t xml:space="preserve">(or even more important) </w:t>
      </w:r>
      <w:r w:rsidR="006D441D">
        <w:rPr>
          <w:rFonts w:eastAsiaTheme="minorEastAsia" w:hint="eastAsia"/>
          <w:lang w:eastAsia="zh-CN"/>
        </w:rPr>
        <w:t xml:space="preserve">if valid SIB 19 </w:t>
      </w:r>
      <w:r w:rsidR="006D441D">
        <w:rPr>
          <w:rFonts w:eastAsiaTheme="minorEastAsia"/>
          <w:lang w:eastAsia="zh-CN"/>
        </w:rPr>
        <w:t>ha</w:t>
      </w:r>
      <w:r w:rsidR="006D441D">
        <w:rPr>
          <w:rFonts w:eastAsiaTheme="minorEastAsia" w:hint="eastAsia"/>
          <w:lang w:eastAsia="zh-CN"/>
        </w:rPr>
        <w:t xml:space="preserve">s not </w:t>
      </w:r>
      <w:r w:rsidR="006D441D">
        <w:rPr>
          <w:rFonts w:eastAsiaTheme="minorEastAsia"/>
          <w:lang w:eastAsia="zh-CN"/>
        </w:rPr>
        <w:t xml:space="preserve">been </w:t>
      </w:r>
      <w:r w:rsidR="006D441D">
        <w:rPr>
          <w:rFonts w:eastAsiaTheme="minorEastAsia" w:hint="eastAsia"/>
          <w:lang w:eastAsia="zh-CN"/>
        </w:rPr>
        <w:t>obtained before</w:t>
      </w:r>
      <w:r>
        <w:rPr>
          <w:rFonts w:eastAsiaTheme="minorEastAsia" w:hint="eastAsia"/>
          <w:lang w:eastAsia="zh-CN"/>
        </w:rPr>
        <w:t xml:space="preserve">. </w:t>
      </w:r>
      <w:proofErr w:type="gramStart"/>
      <w:r w:rsidR="00045FF8">
        <w:rPr>
          <w:rFonts w:eastAsiaTheme="minorEastAsia"/>
          <w:lang w:eastAsia="zh-CN"/>
        </w:rPr>
        <w:t>Similar to</w:t>
      </w:r>
      <w:proofErr w:type="gramEnd"/>
      <w:r w:rsidR="00045FF8">
        <w:rPr>
          <w:rFonts w:eastAsiaTheme="minorEastAsia"/>
          <w:lang w:eastAsia="zh-CN"/>
        </w:rPr>
        <w:t xml:space="preserve"> the case 3, i</w:t>
      </w:r>
      <w:r w:rsidRPr="007528FB">
        <w:rPr>
          <w:rFonts w:eastAsiaTheme="minorEastAsia"/>
          <w:lang w:eastAsia="zh-CN"/>
        </w:rPr>
        <w:t>t is difficult</w:t>
      </w:r>
      <w:r w:rsidR="00045FF8">
        <w:rPr>
          <w:rFonts w:eastAsiaTheme="minorEastAsia"/>
          <w:lang w:eastAsia="zh-CN"/>
        </w:rPr>
        <w:t xml:space="preserve"> and </w:t>
      </w:r>
      <w:proofErr w:type="spellStart"/>
      <w:r w:rsidR="00045FF8">
        <w:rPr>
          <w:rFonts w:eastAsiaTheme="minorEastAsia"/>
          <w:lang w:eastAsia="zh-CN"/>
        </w:rPr>
        <w:t>comlicated</w:t>
      </w:r>
      <w:proofErr w:type="spellEnd"/>
      <w:r w:rsidRPr="007528FB">
        <w:rPr>
          <w:rFonts w:eastAsiaTheme="minorEastAsia"/>
          <w:lang w:eastAsia="zh-CN"/>
        </w:rPr>
        <w:t xml:space="preserve"> to define clearly all the prioritization rule</w:t>
      </w:r>
      <w:r w:rsidR="00C5001C">
        <w:rPr>
          <w:rFonts w:eastAsiaTheme="minorEastAsia"/>
          <w:lang w:eastAsia="zh-CN"/>
        </w:rPr>
        <w:t>s</w:t>
      </w:r>
      <w:r w:rsidRPr="007528FB">
        <w:rPr>
          <w:rFonts w:eastAsiaTheme="minorEastAsia"/>
          <w:lang w:eastAsia="zh-CN"/>
        </w:rPr>
        <w:t xml:space="preserve"> under different scenarios</w:t>
      </w:r>
      <w:r w:rsidR="006D441D">
        <w:rPr>
          <w:rFonts w:eastAsiaTheme="minorEastAsia" w:hint="eastAsia"/>
          <w:lang w:eastAsia="zh-CN"/>
        </w:rPr>
        <w:t xml:space="preserve">. </w:t>
      </w:r>
    </w:p>
    <w:p w14:paraId="2670FE53" w14:textId="15B0FFD2" w:rsidR="004500DD" w:rsidRDefault="00865B69" w:rsidP="00592F81">
      <w:pPr>
        <w:pStyle w:val="a0"/>
        <w:rPr>
          <w:rFonts w:eastAsiaTheme="minorEastAsia"/>
          <w:lang w:eastAsia="zh-CN"/>
        </w:rPr>
      </w:pPr>
      <w:r>
        <w:rPr>
          <w:rFonts w:eastAsiaTheme="minorEastAsia" w:hint="eastAsia"/>
          <w:lang w:eastAsia="zh-CN"/>
        </w:rPr>
        <w:t>Moreover</w:t>
      </w:r>
      <w:r w:rsidR="006D441D">
        <w:rPr>
          <w:rFonts w:eastAsiaTheme="minorEastAsia" w:hint="eastAsia"/>
          <w:lang w:eastAsia="zh-CN"/>
        </w:rPr>
        <w:t xml:space="preserve">, </w:t>
      </w:r>
      <w:r w:rsidR="006D441D">
        <w:rPr>
          <w:rFonts w:eastAsiaTheme="minorEastAsia"/>
          <w:lang w:eastAsia="zh-CN"/>
        </w:rPr>
        <w:t xml:space="preserve">the </w:t>
      </w:r>
      <w:r w:rsidR="006D441D">
        <w:rPr>
          <w:rFonts w:eastAsiaTheme="minorEastAsia" w:hint="eastAsia"/>
          <w:lang w:eastAsia="zh-CN"/>
        </w:rPr>
        <w:t>demodulation time of the PDCCH for UL transmission and the PDCCH for DL transmission</w:t>
      </w:r>
      <w:r>
        <w:rPr>
          <w:rFonts w:eastAsiaTheme="minorEastAsia" w:hint="eastAsia"/>
          <w:lang w:eastAsia="zh-CN"/>
        </w:rPr>
        <w:t xml:space="preserve"> would impact</w:t>
      </w:r>
      <w:r w:rsidR="006D441D">
        <w:rPr>
          <w:rFonts w:eastAsiaTheme="minorEastAsia" w:hint="eastAsia"/>
          <w:lang w:eastAsia="zh-CN"/>
        </w:rPr>
        <w:t xml:space="preserve"> the cancellation timeline. </w:t>
      </w:r>
      <w:r w:rsidR="00C5001C">
        <w:rPr>
          <w:rFonts w:eastAsiaTheme="minorEastAsia"/>
          <w:lang w:eastAsia="zh-CN"/>
        </w:rPr>
        <w:t>T</w:t>
      </w:r>
      <w:r w:rsidRPr="00291D6E">
        <w:rPr>
          <w:rFonts w:eastAsiaTheme="minorEastAsia"/>
          <w:lang w:eastAsia="zh-CN"/>
        </w:rPr>
        <w:t>he cancellation timeline should be defined, which would be complicated or even impossible due to the TA mismatching issue</w:t>
      </w:r>
      <w:r>
        <w:rPr>
          <w:rFonts w:eastAsiaTheme="minorEastAsia" w:hint="eastAsia"/>
          <w:lang w:eastAsia="zh-CN"/>
        </w:rPr>
        <w:t xml:space="preserve">. </w:t>
      </w:r>
      <w:r w:rsidRPr="00865B69">
        <w:rPr>
          <w:rFonts w:eastAsiaTheme="minorEastAsia" w:hint="eastAsia"/>
          <w:lang w:eastAsia="zh-CN"/>
        </w:rPr>
        <w:t xml:space="preserve"> </w:t>
      </w:r>
      <w:r w:rsidR="006D441D">
        <w:rPr>
          <w:rFonts w:eastAsiaTheme="minorEastAsia" w:hint="eastAsia"/>
          <w:lang w:eastAsia="zh-CN"/>
        </w:rPr>
        <w:t xml:space="preserve"> </w:t>
      </w:r>
    </w:p>
    <w:p w14:paraId="3317477C" w14:textId="120F89AA" w:rsidR="006F046C" w:rsidRDefault="006F046C" w:rsidP="00515FA4">
      <w:pPr>
        <w:pStyle w:val="a0"/>
        <w:rPr>
          <w:rFonts w:eastAsia="宋体"/>
          <w:lang w:eastAsia="zh-CN"/>
        </w:rPr>
      </w:pPr>
      <w:r w:rsidRPr="00D91AAB">
        <w:rPr>
          <w:rFonts w:eastAsia="宋体"/>
          <w:lang w:eastAsia="zh-CN"/>
        </w:rPr>
        <w:t xml:space="preserve">Based on the above, in case </w:t>
      </w:r>
      <w:r>
        <w:rPr>
          <w:rFonts w:eastAsia="宋体" w:hint="eastAsia"/>
          <w:lang w:eastAsia="zh-CN"/>
        </w:rPr>
        <w:t>4</w:t>
      </w:r>
      <w:r w:rsidRPr="00D91AAB">
        <w:rPr>
          <w:rFonts w:eastAsia="宋体"/>
          <w:lang w:eastAsia="zh-CN"/>
        </w:rPr>
        <w:t>, it is difficult and complex to clearly define prioritization for different channel</w:t>
      </w:r>
      <w:r>
        <w:rPr>
          <w:rFonts w:eastAsia="宋体"/>
          <w:lang w:eastAsia="zh-CN"/>
        </w:rPr>
        <w:t>s</w:t>
      </w:r>
      <w:r w:rsidRPr="00D91AAB">
        <w:rPr>
          <w:rFonts w:eastAsia="宋体"/>
          <w:lang w:eastAsia="zh-CN"/>
        </w:rPr>
        <w:t xml:space="preserve"> under differen</w:t>
      </w:r>
      <w:r>
        <w:rPr>
          <w:rFonts w:eastAsia="宋体"/>
          <w:lang w:eastAsia="zh-CN"/>
        </w:rPr>
        <w:t>t</w:t>
      </w:r>
      <w:r w:rsidRPr="00D91AAB">
        <w:rPr>
          <w:rFonts w:eastAsia="宋体"/>
          <w:lang w:eastAsia="zh-CN"/>
        </w:rPr>
        <w:t xml:space="preserve"> scenarios. Up to UE implementation to perform the prioritization is more efficient.</w:t>
      </w:r>
      <w:r>
        <w:rPr>
          <w:rFonts w:eastAsia="宋体" w:hint="eastAsia"/>
          <w:b/>
          <w:bCs/>
          <w:lang w:eastAsia="zh-CN"/>
        </w:rPr>
        <w:t xml:space="preserve"> </w:t>
      </w:r>
      <w:bookmarkStart w:id="24" w:name="_Ref178497572"/>
    </w:p>
    <w:p w14:paraId="267ADC7C" w14:textId="7304F9DE" w:rsidR="004500DD" w:rsidRPr="00075766" w:rsidRDefault="006D441D" w:rsidP="00515FA4">
      <w:pPr>
        <w:pStyle w:val="a5"/>
        <w:jc w:val="both"/>
        <w:rPr>
          <w:rFonts w:eastAsia="宋体" w:hAnsi="Cambria Math"/>
          <w:b w:val="0"/>
          <w:bCs w:val="0"/>
          <w:i/>
          <w:iCs/>
          <w:lang w:eastAsia="zh-CN"/>
        </w:rPr>
      </w:pPr>
      <w:bookmarkStart w:id="25" w:name="_Ref178609754"/>
      <w:r w:rsidRPr="00075766">
        <w:rPr>
          <w:rFonts w:eastAsia="宋体" w:hAnsi="Cambria Math" w:hint="eastAsia"/>
          <w:i/>
          <w:iCs/>
          <w:lang w:eastAsia="zh-CN"/>
        </w:rPr>
        <w:t>Proposal</w:t>
      </w:r>
      <w:r w:rsidR="00075766" w:rsidRPr="00075766">
        <w:rPr>
          <w:i/>
          <w:iCs/>
        </w:rPr>
        <w:t xml:space="preserve"> </w:t>
      </w:r>
      <w:r w:rsidR="00075766" w:rsidRPr="00075766">
        <w:rPr>
          <w:i/>
          <w:iCs/>
        </w:rPr>
        <w:fldChar w:fldCharType="begin"/>
      </w:r>
      <w:r w:rsidR="00075766" w:rsidRPr="00075766">
        <w:rPr>
          <w:i/>
          <w:iCs/>
        </w:rPr>
        <w:instrText xml:space="preserve"> SEQ Proposal \* ARABIC </w:instrText>
      </w:r>
      <w:r w:rsidR="00075766" w:rsidRPr="00075766">
        <w:rPr>
          <w:i/>
          <w:iCs/>
        </w:rPr>
        <w:fldChar w:fldCharType="separate"/>
      </w:r>
      <w:r w:rsidR="002D56F4">
        <w:rPr>
          <w:i/>
          <w:iCs/>
          <w:noProof/>
        </w:rPr>
        <w:t>3</w:t>
      </w:r>
      <w:r w:rsidR="00075766" w:rsidRPr="00075766">
        <w:rPr>
          <w:i/>
          <w:iCs/>
        </w:rPr>
        <w:fldChar w:fldCharType="end"/>
      </w:r>
      <w:r w:rsidRPr="00075766">
        <w:rPr>
          <w:rFonts w:eastAsia="宋体" w:hAnsi="Cambria Math" w:hint="eastAsia"/>
          <w:i/>
          <w:iCs/>
          <w:lang w:eastAsia="zh-CN"/>
        </w:rPr>
        <w:t xml:space="preserve">: </w:t>
      </w:r>
      <w:r w:rsidRPr="00075766">
        <w:rPr>
          <w:rFonts w:eastAsia="宋体" w:hAnsi="Cambria Math"/>
          <w:i/>
          <w:iCs/>
          <w:lang w:eastAsia="zh-CN"/>
        </w:rPr>
        <w:t xml:space="preserve">When the collision happens at the UE side for collision case </w:t>
      </w:r>
      <w:r w:rsidRPr="00075766">
        <w:rPr>
          <w:rFonts w:eastAsia="宋体" w:hAnsi="Cambria Math" w:hint="eastAsia"/>
          <w:i/>
          <w:iCs/>
          <w:lang w:eastAsia="zh-CN"/>
        </w:rPr>
        <w:t>4</w:t>
      </w:r>
      <w:r w:rsidRPr="00075766">
        <w:rPr>
          <w:rFonts w:eastAsia="宋体" w:hAnsi="Cambria Math"/>
          <w:i/>
          <w:iCs/>
          <w:lang w:eastAsia="zh-CN"/>
        </w:rPr>
        <w:t>, it is up to UE implementation to prioritize UL transmission or DL reception.</w:t>
      </w:r>
      <w:bookmarkEnd w:id="24"/>
      <w:bookmarkEnd w:id="25"/>
    </w:p>
    <w:p w14:paraId="526943A8" w14:textId="77777777" w:rsidR="004500DD" w:rsidRDefault="004500DD">
      <w:pPr>
        <w:pStyle w:val="a0"/>
        <w:rPr>
          <w:rFonts w:eastAsiaTheme="minorEastAsia"/>
          <w:lang w:eastAsia="zh-CN"/>
        </w:rPr>
      </w:pPr>
    </w:p>
    <w:bookmarkEnd w:id="9"/>
    <w:bookmarkEnd w:id="10"/>
    <w:p w14:paraId="2B55703B"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7BF4601" w14:textId="77777777" w:rsidR="004500DD" w:rsidRDefault="006D441D">
      <w:pPr>
        <w:spacing w:beforeLines="50" w:before="120" w:after="120"/>
        <w:jc w:val="both"/>
        <w:rPr>
          <w:rFonts w:eastAsia="宋体" w:hAnsi="Cambria Math"/>
          <w:sz w:val="20"/>
          <w:lang w:eastAsia="zh-CN"/>
        </w:rPr>
      </w:pPr>
      <w:r>
        <w:rPr>
          <w:rFonts w:eastAsia="宋体" w:hAnsi="Cambria Math"/>
          <w:sz w:val="20"/>
          <w:lang w:eastAsia="zh-CN"/>
        </w:rPr>
        <w:t xml:space="preserve">In this contribution, we provide our views on the support of </w:t>
      </w:r>
      <w:proofErr w:type="spellStart"/>
      <w:r>
        <w:rPr>
          <w:rFonts w:eastAsia="宋体" w:hAnsi="Cambria Math"/>
          <w:sz w:val="20"/>
          <w:lang w:eastAsia="zh-CN"/>
        </w:rPr>
        <w:t>RedCap</w:t>
      </w:r>
      <w:proofErr w:type="spellEnd"/>
      <w:r>
        <w:rPr>
          <w:rFonts w:eastAsia="宋体" w:hAnsi="Cambria Math"/>
          <w:sz w:val="20"/>
          <w:lang w:eastAsia="zh-CN"/>
        </w:rPr>
        <w:t xml:space="preserve"> and </w:t>
      </w:r>
      <w:proofErr w:type="spellStart"/>
      <w:r>
        <w:rPr>
          <w:rFonts w:eastAsia="宋体" w:hAnsi="Cambria Math"/>
          <w:sz w:val="20"/>
          <w:lang w:eastAsia="zh-CN"/>
        </w:rPr>
        <w:t>eRedCap</w:t>
      </w:r>
      <w:proofErr w:type="spellEnd"/>
      <w:r>
        <w:rPr>
          <w:rFonts w:eastAsia="宋体" w:hAnsi="Cambria Math"/>
          <w:sz w:val="20"/>
          <w:lang w:eastAsia="zh-CN"/>
        </w:rPr>
        <w:t xml:space="preserve"> UEs with NR NTN operating in FR1-NTN band. According to the discussions, we have the following observations and proposals:</w:t>
      </w:r>
    </w:p>
    <w:p w14:paraId="1A83AEEF" w14:textId="2E4F2F95" w:rsidR="00A51547"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_Ref178497536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b/>
          <w:bCs/>
          <w:i/>
          <w:iCs/>
          <w:sz w:val="20"/>
          <w:szCs w:val="20"/>
        </w:rPr>
        <w:t xml:space="preserve">Observation </w:t>
      </w:r>
      <w:r w:rsidR="00FF44C5" w:rsidRPr="00FF44C5">
        <w:rPr>
          <w:b/>
          <w:bCs/>
          <w:i/>
          <w:iCs/>
          <w:noProof/>
          <w:sz w:val="20"/>
          <w:szCs w:val="20"/>
        </w:rPr>
        <w:t>1</w:t>
      </w:r>
      <w:r w:rsidR="00FF44C5" w:rsidRPr="00FF44C5">
        <w:rPr>
          <w:rFonts w:eastAsia="宋体" w:hAnsi="Cambria Math" w:hint="eastAsia"/>
          <w:b/>
          <w:bCs/>
          <w:i/>
          <w:iCs/>
          <w:sz w:val="20"/>
          <w:szCs w:val="20"/>
          <w:lang w:eastAsia="zh-CN"/>
        </w:rPr>
        <w:t xml:space="preserve">: If </w:t>
      </w:r>
      <w:r w:rsidR="00FF44C5" w:rsidRPr="00FF44C5">
        <w:rPr>
          <w:rFonts w:eastAsia="宋体" w:hAnsi="Cambria Math"/>
          <w:b/>
          <w:bCs/>
          <w:i/>
          <w:iCs/>
          <w:sz w:val="20"/>
          <w:szCs w:val="20"/>
          <w:lang w:eastAsia="zh-CN"/>
        </w:rPr>
        <w:t xml:space="preserve">the </w:t>
      </w:r>
      <w:r w:rsidR="00FF44C5" w:rsidRPr="00FF44C5">
        <w:rPr>
          <w:rFonts w:eastAsia="宋体" w:hAnsi="Cambria Math" w:hint="eastAsia"/>
          <w:b/>
          <w:bCs/>
          <w:i/>
          <w:iCs/>
          <w:sz w:val="20"/>
          <w:szCs w:val="20"/>
          <w:lang w:eastAsia="zh-CN"/>
        </w:rPr>
        <w:t>TA report is supported by a UE, a</w:t>
      </w:r>
      <w:r w:rsidR="00FF44C5" w:rsidRPr="00FF44C5">
        <w:rPr>
          <w:rFonts w:eastAsia="宋体" w:hAnsi="Cambria Math"/>
          <w:b/>
          <w:bCs/>
          <w:i/>
          <w:iCs/>
          <w:sz w:val="20"/>
          <w:szCs w:val="20"/>
          <w:lang w:eastAsia="zh-CN"/>
        </w:rPr>
        <w:t xml:space="preserve"> s</w:t>
      </w:r>
      <w:r w:rsidR="00FF44C5" w:rsidRPr="00FF44C5">
        <w:rPr>
          <w:rFonts w:eastAsia="宋体" w:hAnsi="Cambria Math" w:hint="eastAsia"/>
          <w:b/>
          <w:bCs/>
          <w:i/>
          <w:iCs/>
          <w:sz w:val="20"/>
          <w:szCs w:val="20"/>
          <w:lang w:eastAsia="zh-CN"/>
        </w:rPr>
        <w:t xml:space="preserve">maller TA offset threshold leads to </w:t>
      </w:r>
      <w:r w:rsidR="00FF44C5" w:rsidRPr="00FF44C5">
        <w:rPr>
          <w:rFonts w:eastAsia="宋体" w:hAnsi="Cambria Math"/>
          <w:b/>
          <w:bCs/>
          <w:i/>
          <w:iCs/>
          <w:sz w:val="20"/>
          <w:szCs w:val="20"/>
          <w:lang w:eastAsia="zh-CN"/>
        </w:rPr>
        <w:t>more power consumption of UE and increases the signaling overhead of the system</w:t>
      </w:r>
      <w:r w:rsidR="00FF44C5" w:rsidRPr="00FF44C5">
        <w:rPr>
          <w:rFonts w:eastAsia="宋体" w:hAnsi="Cambria Math" w:hint="eastAsia"/>
          <w:b/>
          <w:bCs/>
          <w:i/>
          <w:iCs/>
          <w:sz w:val="20"/>
          <w:szCs w:val="20"/>
          <w:lang w:eastAsia="zh-CN"/>
        </w:rPr>
        <w:t xml:space="preserve">, and the </w:t>
      </w:r>
      <w:r w:rsidR="00FF44C5" w:rsidRPr="00FF44C5">
        <w:rPr>
          <w:rFonts w:eastAsia="宋体" w:hAnsi="Cambria Math"/>
          <w:b/>
          <w:bCs/>
          <w:i/>
          <w:iCs/>
          <w:sz w:val="20"/>
          <w:szCs w:val="20"/>
          <w:lang w:eastAsia="zh-CN"/>
        </w:rPr>
        <w:t xml:space="preserve">maximum TA mismatch caused by the limited value of the TA threshold can be controlled by the configuration of </w:t>
      </w:r>
      <w:proofErr w:type="spellStart"/>
      <w:r w:rsidR="00FF44C5" w:rsidRPr="00FF44C5">
        <w:rPr>
          <w:rFonts w:eastAsia="宋体" w:hAnsi="Cambria Math"/>
          <w:b/>
          <w:bCs/>
          <w:i/>
          <w:iCs/>
          <w:sz w:val="20"/>
          <w:szCs w:val="20"/>
          <w:lang w:eastAsia="zh-CN"/>
        </w:rPr>
        <w:t>gNB</w:t>
      </w:r>
      <w:proofErr w:type="spellEnd"/>
      <w:r w:rsidR="00FF44C5" w:rsidRPr="00FF44C5">
        <w:rPr>
          <w:rFonts w:eastAsia="宋体" w:hAnsi="Cambria Math"/>
          <w:b/>
          <w:bCs/>
          <w:i/>
          <w:iCs/>
          <w:sz w:val="20"/>
          <w:szCs w:val="20"/>
          <w:lang w:eastAsia="zh-CN"/>
        </w:rPr>
        <w:t>.</w:t>
      </w:r>
      <w:r w:rsidR="00FF44C5" w:rsidRPr="00FF44C5">
        <w:rPr>
          <w:rFonts w:eastAsia="宋体" w:hAnsi="Cambria Math" w:hint="eastAsia"/>
          <w:b/>
          <w:bCs/>
          <w:i/>
          <w:iCs/>
          <w:sz w:val="20"/>
          <w:szCs w:val="20"/>
          <w:lang w:eastAsia="zh-CN"/>
        </w:rPr>
        <w:t xml:space="preserve"> The benefit of smaller granularity </w:t>
      </w:r>
      <w:r w:rsidR="00FF44C5" w:rsidRPr="00FF44C5">
        <w:rPr>
          <w:rFonts w:eastAsia="宋体" w:hAnsi="Cambria Math"/>
          <w:b/>
          <w:bCs/>
          <w:i/>
          <w:iCs/>
          <w:sz w:val="20"/>
          <w:szCs w:val="20"/>
          <w:lang w:eastAsia="zh-CN"/>
        </w:rPr>
        <w:t>is limited</w:t>
      </w:r>
      <w:r w:rsidR="00FF44C5" w:rsidRPr="00FF44C5">
        <w:rPr>
          <w:rFonts w:eastAsia="宋体" w:hAnsi="Cambria Math" w:hint="eastAsia"/>
          <w:b/>
          <w:bCs/>
          <w:i/>
          <w:iCs/>
          <w:sz w:val="20"/>
          <w:szCs w:val="20"/>
          <w:lang w:eastAsia="zh-CN"/>
        </w:rPr>
        <w:t xml:space="preserve">. </w:t>
      </w:r>
      <w:r w:rsidR="00FF44C5" w:rsidRPr="00FF44C5">
        <w:rPr>
          <w:rFonts w:eastAsia="宋体" w:hAnsi="Cambria Math"/>
          <w:b/>
          <w:bCs/>
          <w:i/>
          <w:iCs/>
          <w:sz w:val="20"/>
          <w:szCs w:val="20"/>
          <w:lang w:eastAsia="zh-CN"/>
        </w:rPr>
        <w:t xml:space="preserve">The TA mismatch caused by </w:t>
      </w:r>
      <w:r w:rsidR="00FF44C5" w:rsidRPr="00FF44C5">
        <w:rPr>
          <w:rFonts w:eastAsia="宋体" w:hAnsi="Cambria Math" w:hint="eastAsia"/>
          <w:b/>
          <w:bCs/>
          <w:i/>
          <w:iCs/>
          <w:sz w:val="20"/>
          <w:szCs w:val="20"/>
          <w:lang w:eastAsia="zh-CN"/>
        </w:rPr>
        <w:t>TA drifting</w:t>
      </w:r>
      <w:r w:rsidR="00FF44C5" w:rsidRPr="00FF44C5">
        <w:rPr>
          <w:rFonts w:eastAsia="宋体" w:hAnsi="Cambria Math"/>
          <w:b/>
          <w:bCs/>
          <w:i/>
          <w:iCs/>
          <w:sz w:val="20"/>
          <w:szCs w:val="20"/>
          <w:lang w:eastAsia="zh-CN"/>
        </w:rPr>
        <w:t xml:space="preserve"> can be </w:t>
      </w:r>
      <w:r w:rsidR="00FF44C5" w:rsidRPr="00FF44C5">
        <w:rPr>
          <w:rFonts w:eastAsia="宋体" w:hAnsi="Cambria Math" w:hint="eastAsia"/>
          <w:b/>
          <w:bCs/>
          <w:i/>
          <w:iCs/>
          <w:sz w:val="20"/>
          <w:szCs w:val="20"/>
          <w:lang w:eastAsia="zh-CN"/>
        </w:rPr>
        <w:t>covered by</w:t>
      </w:r>
      <w:r w:rsidR="00FF44C5" w:rsidRPr="00FF44C5">
        <w:rPr>
          <w:rFonts w:eastAsia="宋体" w:hAnsi="Cambria Math"/>
          <w:b/>
          <w:bCs/>
          <w:i/>
          <w:iCs/>
          <w:sz w:val="20"/>
          <w:szCs w:val="20"/>
          <w:lang w:eastAsia="zh-CN"/>
        </w:rPr>
        <w:t xml:space="preserve"> CP.</w:t>
      </w:r>
      <w:r w:rsidRPr="00FF44C5">
        <w:rPr>
          <w:rFonts w:eastAsia="宋体" w:hAnsi="Cambria Math"/>
          <w:b/>
          <w:bCs/>
          <w:i/>
          <w:iCs/>
          <w:sz w:val="20"/>
          <w:szCs w:val="20"/>
          <w:lang w:eastAsia="zh-CN"/>
        </w:rPr>
        <w:fldChar w:fldCharType="end"/>
      </w:r>
    </w:p>
    <w:p w14:paraId="50C71DEA" w14:textId="4B40EC50"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_Ref166251073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b/>
          <w:bCs/>
          <w:i/>
          <w:iCs/>
          <w:sz w:val="20"/>
          <w:szCs w:val="20"/>
        </w:rPr>
        <w:t xml:space="preserve">Observation </w:t>
      </w:r>
      <w:r w:rsidR="00FF44C5" w:rsidRPr="00FF44C5">
        <w:rPr>
          <w:b/>
          <w:bCs/>
          <w:i/>
          <w:iCs/>
          <w:noProof/>
          <w:sz w:val="20"/>
          <w:szCs w:val="20"/>
        </w:rPr>
        <w:t>2</w:t>
      </w:r>
      <w:r w:rsidR="00FF44C5" w:rsidRPr="00FF44C5">
        <w:rPr>
          <w:rFonts w:eastAsia="宋体" w:hAnsi="Cambria Math" w:hint="eastAsia"/>
          <w:b/>
          <w:bCs/>
          <w:i/>
          <w:iCs/>
          <w:sz w:val="20"/>
          <w:szCs w:val="20"/>
          <w:lang w:eastAsia="zh-CN"/>
        </w:rPr>
        <w:t xml:space="preserve">: If </w:t>
      </w:r>
      <w:r w:rsidR="00FF44C5" w:rsidRPr="00FF44C5">
        <w:rPr>
          <w:rFonts w:eastAsia="宋体" w:hAnsi="Cambria Math"/>
          <w:b/>
          <w:bCs/>
          <w:i/>
          <w:iCs/>
          <w:sz w:val="20"/>
          <w:szCs w:val="20"/>
          <w:lang w:eastAsia="zh-CN"/>
        </w:rPr>
        <w:t xml:space="preserve">the </w:t>
      </w:r>
      <w:r w:rsidR="00FF44C5" w:rsidRPr="00FF44C5">
        <w:rPr>
          <w:rFonts w:eastAsia="宋体" w:hAnsi="Cambria Math" w:hint="eastAsia"/>
          <w:b/>
          <w:bCs/>
          <w:i/>
          <w:iCs/>
          <w:sz w:val="20"/>
          <w:szCs w:val="20"/>
          <w:lang w:eastAsia="zh-CN"/>
        </w:rPr>
        <w:t xml:space="preserve">TA </w:t>
      </w:r>
      <w:r w:rsidR="00FF44C5" w:rsidRPr="00FF44C5">
        <w:rPr>
          <w:rFonts w:eastAsia="宋体" w:hAnsi="Cambria Math"/>
          <w:b/>
          <w:bCs/>
          <w:i/>
          <w:iCs/>
          <w:sz w:val="20"/>
          <w:szCs w:val="20"/>
          <w:lang w:eastAsia="zh-CN"/>
        </w:rPr>
        <w:t>report</w:t>
      </w:r>
      <w:r w:rsidR="00FF44C5" w:rsidRPr="00FF44C5">
        <w:rPr>
          <w:rFonts w:eastAsia="宋体" w:hAnsi="Cambria Math" w:hint="eastAsia"/>
          <w:b/>
          <w:bCs/>
          <w:i/>
          <w:iCs/>
          <w:sz w:val="20"/>
          <w:szCs w:val="20"/>
          <w:lang w:eastAsia="zh-CN"/>
        </w:rPr>
        <w:t xml:space="preserve"> is not supported by the UE, </w:t>
      </w:r>
      <w:r w:rsidR="00FF44C5" w:rsidRPr="00FF44C5">
        <w:rPr>
          <w:rFonts w:eastAsia="宋体" w:hAnsi="Cambria Math"/>
          <w:b/>
          <w:bCs/>
          <w:i/>
          <w:iCs/>
          <w:sz w:val="20"/>
          <w:szCs w:val="20"/>
          <w:lang w:eastAsia="zh-CN"/>
        </w:rPr>
        <w:t xml:space="preserve">the maximum TA variation can be estimated by the </w:t>
      </w:r>
      <w:proofErr w:type="spellStart"/>
      <w:r w:rsidR="00FF44C5" w:rsidRPr="00FF44C5">
        <w:rPr>
          <w:rFonts w:eastAsia="宋体" w:hAnsi="Cambria Math"/>
          <w:b/>
          <w:bCs/>
          <w:i/>
          <w:iCs/>
          <w:sz w:val="20"/>
          <w:szCs w:val="20"/>
          <w:lang w:eastAsia="zh-CN"/>
        </w:rPr>
        <w:t>gNB</w:t>
      </w:r>
      <w:proofErr w:type="spellEnd"/>
      <w:r w:rsidR="00FF44C5" w:rsidRPr="00FF44C5">
        <w:rPr>
          <w:rFonts w:eastAsia="宋体" w:hAnsi="Cambria Math"/>
          <w:b/>
          <w:bCs/>
          <w:i/>
          <w:iCs/>
          <w:sz w:val="20"/>
          <w:szCs w:val="20"/>
          <w:lang w:eastAsia="zh-CN"/>
        </w:rPr>
        <w:t xml:space="preserve"> based on the maximum differential delay and the timing drift</w:t>
      </w:r>
      <w:r w:rsidR="00FF44C5" w:rsidRPr="00FF44C5">
        <w:rPr>
          <w:rFonts w:eastAsia="宋体" w:hAnsi="Cambria Math" w:hint="eastAsia"/>
          <w:b/>
          <w:bCs/>
          <w:i/>
          <w:iCs/>
          <w:sz w:val="20"/>
          <w:szCs w:val="20"/>
          <w:lang w:eastAsia="zh-CN"/>
        </w:rPr>
        <w:t>. T</w:t>
      </w:r>
      <w:r w:rsidR="00FF44C5" w:rsidRPr="00FF44C5">
        <w:rPr>
          <w:rFonts w:eastAsia="宋体" w:hAnsi="Cambria Math"/>
          <w:b/>
          <w:bCs/>
          <w:i/>
          <w:iCs/>
          <w:sz w:val="20"/>
          <w:szCs w:val="20"/>
          <w:lang w:eastAsia="zh-CN"/>
        </w:rPr>
        <w:t xml:space="preserve">he maximum differential delay in the cell can be calculated by the </w:t>
      </w:r>
      <w:proofErr w:type="spellStart"/>
      <w:r w:rsidR="00FF44C5" w:rsidRPr="00FF44C5">
        <w:rPr>
          <w:rFonts w:eastAsia="宋体" w:hAnsi="Cambria Math"/>
          <w:b/>
          <w:bCs/>
          <w:i/>
          <w:iCs/>
          <w:sz w:val="20"/>
          <w:szCs w:val="20"/>
          <w:lang w:eastAsia="zh-CN"/>
        </w:rPr>
        <w:t>gNB</w:t>
      </w:r>
      <w:proofErr w:type="spellEnd"/>
      <w:r w:rsidR="00FF44C5" w:rsidRPr="00FF44C5">
        <w:rPr>
          <w:rFonts w:eastAsia="宋体" w:hAnsi="Cambria Math"/>
          <w:b/>
          <w:bCs/>
          <w:i/>
          <w:iCs/>
          <w:sz w:val="20"/>
          <w:szCs w:val="20"/>
          <w:lang w:eastAsia="zh-CN"/>
        </w:rPr>
        <w:t>,</w:t>
      </w:r>
      <w:r w:rsidR="00FF44C5" w:rsidRPr="00FF44C5">
        <w:rPr>
          <w:rFonts w:eastAsia="宋体" w:hAnsi="Cambria Math" w:hint="eastAsia"/>
          <w:b/>
          <w:bCs/>
          <w:i/>
          <w:iCs/>
          <w:sz w:val="20"/>
          <w:szCs w:val="20"/>
          <w:lang w:eastAsia="zh-CN"/>
        </w:rPr>
        <w:t xml:space="preserve"> and</w:t>
      </w:r>
      <w:r w:rsidR="00FF44C5" w:rsidRPr="00FF44C5">
        <w:rPr>
          <w:rFonts w:eastAsia="宋体" w:hAnsi="Cambria Math"/>
          <w:b/>
          <w:bCs/>
          <w:i/>
          <w:iCs/>
          <w:sz w:val="20"/>
          <w:szCs w:val="20"/>
          <w:lang w:eastAsia="zh-CN"/>
        </w:rPr>
        <w:t xml:space="preserve"> the timing drift </w:t>
      </w:r>
      <w:r w:rsidR="00FF44C5" w:rsidRPr="00FF44C5">
        <w:rPr>
          <w:rFonts w:eastAsia="宋体" w:hAnsi="Cambria Math" w:hint="eastAsia"/>
          <w:b/>
          <w:bCs/>
          <w:i/>
          <w:iCs/>
          <w:sz w:val="20"/>
          <w:szCs w:val="20"/>
          <w:lang w:eastAsia="zh-CN"/>
        </w:rPr>
        <w:t xml:space="preserve">is </w:t>
      </w:r>
      <w:r w:rsidR="00FF44C5" w:rsidRPr="00FF44C5">
        <w:rPr>
          <w:rFonts w:eastAsia="宋体" w:hAnsi="Cambria Math"/>
          <w:b/>
          <w:bCs/>
          <w:i/>
          <w:iCs/>
          <w:sz w:val="20"/>
          <w:szCs w:val="20"/>
          <w:lang w:eastAsia="zh-CN"/>
        </w:rPr>
        <w:t xml:space="preserve">caused by the movement of the satellite and the movement of the UE. </w:t>
      </w:r>
      <w:r w:rsidR="00FF44C5" w:rsidRPr="00FF44C5">
        <w:rPr>
          <w:rFonts w:eastAsia="宋体" w:hAnsi="Cambria Math" w:hint="eastAsia"/>
          <w:b/>
          <w:bCs/>
          <w:i/>
          <w:iCs/>
          <w:sz w:val="20"/>
          <w:szCs w:val="20"/>
          <w:lang w:eastAsia="zh-CN"/>
        </w:rPr>
        <w:t xml:space="preserve"> </w:t>
      </w:r>
      <w:r w:rsidR="00FF44C5" w:rsidRPr="00FF44C5">
        <w:rPr>
          <w:rFonts w:eastAsia="宋体" w:hAnsi="Cambria Math"/>
          <w:b/>
          <w:bCs/>
          <w:i/>
          <w:iCs/>
          <w:sz w:val="20"/>
          <w:szCs w:val="20"/>
          <w:lang w:eastAsia="zh-CN"/>
        </w:rPr>
        <w:t xml:space="preserve">The </w:t>
      </w:r>
      <w:proofErr w:type="spellStart"/>
      <w:r w:rsidR="00FF44C5" w:rsidRPr="00FF44C5">
        <w:rPr>
          <w:rFonts w:eastAsia="宋体" w:hAnsi="Cambria Math"/>
          <w:b/>
          <w:bCs/>
          <w:i/>
          <w:iCs/>
          <w:sz w:val="20"/>
          <w:szCs w:val="20"/>
          <w:lang w:eastAsia="zh-CN"/>
        </w:rPr>
        <w:t>gNB</w:t>
      </w:r>
      <w:proofErr w:type="spellEnd"/>
      <w:r w:rsidR="00FF44C5" w:rsidRPr="00FF44C5">
        <w:rPr>
          <w:rFonts w:eastAsia="宋体" w:hAnsi="Cambria Math"/>
          <w:b/>
          <w:bCs/>
          <w:i/>
          <w:iCs/>
          <w:sz w:val="20"/>
          <w:szCs w:val="20"/>
          <w:lang w:eastAsia="zh-CN"/>
        </w:rPr>
        <w:t xml:space="preserve"> can perform scheduling based on the estimated maximum TA variation to avoid UL and DL collision.</w:t>
      </w:r>
      <w:r w:rsidRPr="00FF44C5">
        <w:rPr>
          <w:rFonts w:eastAsia="宋体" w:hAnsi="Cambria Math"/>
          <w:b/>
          <w:bCs/>
          <w:i/>
          <w:iCs/>
          <w:sz w:val="20"/>
          <w:szCs w:val="20"/>
          <w:lang w:eastAsia="zh-CN"/>
        </w:rPr>
        <w:fldChar w:fldCharType="end"/>
      </w:r>
    </w:p>
    <w:p w14:paraId="3B272A60" w14:textId="261DA621"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_Ref178497545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rFonts w:eastAsia="宋体" w:hAnsi="Cambria Math" w:hint="eastAsia"/>
          <w:b/>
          <w:bCs/>
          <w:i/>
          <w:iCs/>
          <w:sz w:val="20"/>
          <w:szCs w:val="20"/>
          <w:lang w:eastAsia="zh-CN"/>
        </w:rPr>
        <w:t>Observation</w:t>
      </w:r>
      <w:r w:rsidR="00FF44C5" w:rsidRPr="00FF44C5">
        <w:rPr>
          <w:b/>
          <w:bCs/>
          <w:i/>
          <w:iCs/>
          <w:sz w:val="20"/>
          <w:szCs w:val="20"/>
        </w:rPr>
        <w:t xml:space="preserve"> </w:t>
      </w:r>
      <w:r w:rsidR="00FF44C5" w:rsidRPr="00FF44C5">
        <w:rPr>
          <w:b/>
          <w:bCs/>
          <w:i/>
          <w:iCs/>
          <w:noProof/>
          <w:sz w:val="20"/>
          <w:szCs w:val="20"/>
        </w:rPr>
        <w:t>3</w:t>
      </w:r>
      <w:r w:rsidR="00FF44C5" w:rsidRPr="00FF44C5">
        <w:rPr>
          <w:rFonts w:eastAsia="宋体" w:hAnsi="Cambria Math" w:hint="eastAsia"/>
          <w:b/>
          <w:bCs/>
          <w:i/>
          <w:iCs/>
          <w:sz w:val="20"/>
          <w:szCs w:val="20"/>
          <w:lang w:eastAsia="zh-CN"/>
        </w:rPr>
        <w:t xml:space="preserve">: In option A, if DL is always prioritized, the performance of UL would </w:t>
      </w:r>
      <w:r w:rsidR="00FF44C5" w:rsidRPr="00FF44C5">
        <w:rPr>
          <w:rFonts w:eastAsia="宋体" w:hAnsi="Cambria Math"/>
          <w:b/>
          <w:bCs/>
          <w:i/>
          <w:iCs/>
          <w:sz w:val="20"/>
          <w:szCs w:val="20"/>
          <w:lang w:eastAsia="zh-CN"/>
        </w:rPr>
        <w:t xml:space="preserve">be </w:t>
      </w:r>
      <w:r w:rsidR="00FF44C5" w:rsidRPr="00FF44C5">
        <w:rPr>
          <w:rFonts w:eastAsia="宋体" w:hAnsi="Cambria Math" w:hint="eastAsia"/>
          <w:b/>
          <w:bCs/>
          <w:i/>
          <w:iCs/>
          <w:sz w:val="20"/>
          <w:szCs w:val="20"/>
          <w:lang w:eastAsia="zh-CN"/>
        </w:rPr>
        <w:t>los</w:t>
      </w:r>
      <w:r w:rsidR="00FF44C5" w:rsidRPr="00FF44C5">
        <w:rPr>
          <w:rFonts w:eastAsia="宋体" w:hAnsi="Cambria Math"/>
          <w:b/>
          <w:bCs/>
          <w:i/>
          <w:iCs/>
          <w:sz w:val="20"/>
          <w:szCs w:val="20"/>
          <w:lang w:eastAsia="zh-CN"/>
        </w:rPr>
        <w:t>t</w:t>
      </w:r>
      <w:r w:rsidR="00FF44C5" w:rsidRPr="00FF44C5">
        <w:rPr>
          <w:rFonts w:eastAsia="宋体" w:hAnsi="Cambria Math" w:hint="eastAsia"/>
          <w:b/>
          <w:bCs/>
          <w:i/>
          <w:iCs/>
          <w:sz w:val="20"/>
          <w:szCs w:val="20"/>
          <w:lang w:eastAsia="zh-CN"/>
        </w:rPr>
        <w:t xml:space="preserve"> due to un</w:t>
      </w:r>
      <w:r w:rsidR="00FF44C5" w:rsidRPr="00FF44C5">
        <w:rPr>
          <w:rFonts w:eastAsia="宋体" w:hAnsi="Cambria Math"/>
          <w:b/>
          <w:bCs/>
          <w:i/>
          <w:iCs/>
          <w:sz w:val="20"/>
          <w:szCs w:val="20"/>
          <w:lang w:eastAsia="zh-CN"/>
        </w:rPr>
        <w:t>necessary dropping of UL transmissions</w:t>
      </w:r>
      <w:r w:rsidR="00FF44C5" w:rsidRPr="00FF44C5">
        <w:rPr>
          <w:rFonts w:eastAsia="宋体" w:hAnsi="Cambria Math" w:hint="eastAsia"/>
          <w:b/>
          <w:bCs/>
          <w:i/>
          <w:iCs/>
          <w:sz w:val="20"/>
          <w:szCs w:val="20"/>
          <w:lang w:eastAsia="zh-CN"/>
        </w:rPr>
        <w:t>. If UL is</w:t>
      </w:r>
      <w:r w:rsidR="00FF44C5" w:rsidRPr="00FF44C5">
        <w:rPr>
          <w:rFonts w:eastAsia="宋体" w:hAnsi="Cambria Math"/>
          <w:b/>
          <w:bCs/>
          <w:i/>
          <w:iCs/>
          <w:sz w:val="20"/>
          <w:szCs w:val="20"/>
          <w:lang w:eastAsia="zh-CN"/>
        </w:rPr>
        <w:t xml:space="preserve"> always</w:t>
      </w:r>
      <w:r w:rsidR="00FF44C5" w:rsidRPr="00FF44C5">
        <w:rPr>
          <w:rFonts w:eastAsia="宋体" w:hAnsi="Cambria Math" w:hint="eastAsia"/>
          <w:b/>
          <w:bCs/>
          <w:i/>
          <w:iCs/>
          <w:sz w:val="20"/>
          <w:szCs w:val="20"/>
          <w:lang w:eastAsia="zh-CN"/>
        </w:rPr>
        <w:t xml:space="preserve"> prioritized, UE may </w:t>
      </w:r>
      <w:r w:rsidR="00FF44C5" w:rsidRPr="00FF44C5">
        <w:rPr>
          <w:rFonts w:eastAsia="宋体" w:hAnsi="Cambria Math"/>
          <w:b/>
          <w:bCs/>
          <w:i/>
          <w:iCs/>
          <w:sz w:val="20"/>
          <w:szCs w:val="20"/>
          <w:lang w:eastAsia="zh-CN"/>
        </w:rPr>
        <w:t>miss</w:t>
      </w:r>
      <w:r w:rsidR="00FF44C5" w:rsidRPr="00FF44C5">
        <w:rPr>
          <w:rFonts w:eastAsia="宋体" w:hAnsi="Cambria Math" w:hint="eastAsia"/>
          <w:b/>
          <w:bCs/>
          <w:i/>
          <w:iCs/>
          <w:sz w:val="20"/>
          <w:szCs w:val="20"/>
          <w:lang w:eastAsia="zh-CN"/>
        </w:rPr>
        <w:t xml:space="preserve"> </w:t>
      </w:r>
      <w:r w:rsidR="00FF44C5" w:rsidRPr="00FF44C5">
        <w:rPr>
          <w:rFonts w:eastAsia="宋体" w:hAnsi="Cambria Math"/>
          <w:b/>
          <w:bCs/>
          <w:i/>
          <w:iCs/>
          <w:sz w:val="20"/>
          <w:szCs w:val="20"/>
          <w:lang w:eastAsia="zh-CN"/>
        </w:rPr>
        <w:t>some important DL transmission that overlaps with any configured UL occasion</w:t>
      </w:r>
      <w:r w:rsidR="00FF44C5" w:rsidRPr="00FF44C5">
        <w:rPr>
          <w:rFonts w:eastAsia="宋体" w:hAnsi="Cambria Math" w:hint="eastAsia"/>
          <w:b/>
          <w:bCs/>
          <w:i/>
          <w:iCs/>
          <w:sz w:val="20"/>
          <w:szCs w:val="20"/>
          <w:lang w:eastAsia="zh-CN"/>
        </w:rPr>
        <w:t>.</w:t>
      </w:r>
      <w:r w:rsidRPr="00FF44C5">
        <w:rPr>
          <w:rFonts w:eastAsia="宋体" w:hAnsi="Cambria Math"/>
          <w:b/>
          <w:bCs/>
          <w:i/>
          <w:iCs/>
          <w:sz w:val="20"/>
          <w:szCs w:val="20"/>
          <w:lang w:eastAsia="zh-CN"/>
        </w:rPr>
        <w:fldChar w:fldCharType="end"/>
      </w:r>
    </w:p>
    <w:p w14:paraId="6D7A7D20" w14:textId="48945407"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_Ref178609731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b/>
          <w:bCs/>
          <w:i/>
          <w:iCs/>
          <w:sz w:val="20"/>
          <w:szCs w:val="20"/>
        </w:rPr>
        <w:t xml:space="preserve">Observation </w:t>
      </w:r>
      <w:r w:rsidR="00FF44C5" w:rsidRPr="00FF44C5">
        <w:rPr>
          <w:b/>
          <w:bCs/>
          <w:i/>
          <w:iCs/>
          <w:noProof/>
          <w:sz w:val="20"/>
          <w:szCs w:val="20"/>
        </w:rPr>
        <w:t>4</w:t>
      </w:r>
      <w:r w:rsidR="00FF44C5" w:rsidRPr="00FF44C5">
        <w:rPr>
          <w:rFonts w:eastAsia="宋体" w:hAnsi="Cambria Math"/>
          <w:b/>
          <w:bCs/>
          <w:i/>
          <w:iCs/>
          <w:sz w:val="20"/>
          <w:szCs w:val="20"/>
          <w:lang w:eastAsia="zh-CN"/>
        </w:rPr>
        <w:t xml:space="preserve">: The prioritization rules under different scenarios are highly depending on the </w:t>
      </w:r>
      <w:proofErr w:type="spellStart"/>
      <w:r w:rsidR="00FF44C5" w:rsidRPr="00FF44C5">
        <w:rPr>
          <w:rFonts w:eastAsia="宋体" w:hAnsi="Cambria Math"/>
          <w:b/>
          <w:bCs/>
          <w:i/>
          <w:iCs/>
          <w:sz w:val="20"/>
          <w:szCs w:val="20"/>
          <w:lang w:eastAsia="zh-CN"/>
        </w:rPr>
        <w:t>realtime</w:t>
      </w:r>
      <w:proofErr w:type="spellEnd"/>
      <w:r w:rsidR="00FF44C5" w:rsidRPr="00FF44C5">
        <w:rPr>
          <w:rFonts w:eastAsia="宋体" w:hAnsi="Cambria Math"/>
          <w:b/>
          <w:bCs/>
          <w:i/>
          <w:iCs/>
          <w:sz w:val="20"/>
          <w:szCs w:val="20"/>
          <w:lang w:eastAsia="zh-CN"/>
        </w:rPr>
        <w:t xml:space="preserve"> situation, a pre-defined prioritization rule is less efficient</w:t>
      </w:r>
      <w:r w:rsidR="00FF44C5" w:rsidRPr="00FF44C5">
        <w:rPr>
          <w:b/>
          <w:bCs/>
          <w:i/>
          <w:iCs/>
          <w:sz w:val="20"/>
          <w:szCs w:val="20"/>
        </w:rPr>
        <w:t xml:space="preserve"> </w:t>
      </w:r>
      <w:r w:rsidR="00FF44C5" w:rsidRPr="00FF44C5">
        <w:rPr>
          <w:rFonts w:eastAsia="宋体" w:hAnsi="Cambria Math"/>
          <w:b/>
          <w:bCs/>
          <w:i/>
          <w:iCs/>
          <w:sz w:val="20"/>
          <w:szCs w:val="20"/>
          <w:lang w:eastAsia="zh-CN"/>
        </w:rPr>
        <w:t>and even harmful.</w:t>
      </w:r>
      <w:r w:rsidRPr="00FF44C5">
        <w:rPr>
          <w:rFonts w:eastAsia="宋体" w:hAnsi="Cambria Math"/>
          <w:b/>
          <w:bCs/>
          <w:i/>
          <w:iCs/>
          <w:sz w:val="20"/>
          <w:szCs w:val="20"/>
          <w:lang w:eastAsia="zh-CN"/>
        </w:rPr>
        <w:fldChar w:fldCharType="end"/>
      </w:r>
    </w:p>
    <w:p w14:paraId="3686E9AC" w14:textId="4E03FD1F"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_Ref178497549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rFonts w:eastAsia="宋体"/>
          <w:b/>
          <w:bCs/>
          <w:i/>
          <w:iCs/>
          <w:sz w:val="20"/>
          <w:szCs w:val="20"/>
          <w:lang w:eastAsia="zh-CN"/>
        </w:rPr>
        <w:t>O</w:t>
      </w:r>
      <w:r w:rsidR="00FF44C5" w:rsidRPr="00FF44C5">
        <w:rPr>
          <w:rFonts w:eastAsia="宋体" w:hint="eastAsia"/>
          <w:b/>
          <w:bCs/>
          <w:i/>
          <w:iCs/>
          <w:sz w:val="20"/>
          <w:szCs w:val="20"/>
          <w:lang w:eastAsia="zh-CN"/>
        </w:rPr>
        <w:t>bservation</w:t>
      </w:r>
      <w:r w:rsidR="00FF44C5" w:rsidRPr="00FF44C5">
        <w:rPr>
          <w:b/>
          <w:bCs/>
          <w:i/>
          <w:iCs/>
          <w:sz w:val="20"/>
          <w:szCs w:val="20"/>
        </w:rPr>
        <w:t xml:space="preserve"> </w:t>
      </w:r>
      <w:r w:rsidR="00FF44C5" w:rsidRPr="00FF44C5">
        <w:rPr>
          <w:b/>
          <w:bCs/>
          <w:i/>
          <w:iCs/>
          <w:noProof/>
          <w:sz w:val="20"/>
          <w:szCs w:val="20"/>
        </w:rPr>
        <w:t>5</w:t>
      </w:r>
      <w:r w:rsidR="00FF44C5" w:rsidRPr="00FF44C5">
        <w:rPr>
          <w:rFonts w:eastAsia="宋体" w:hint="eastAsia"/>
          <w:b/>
          <w:bCs/>
          <w:i/>
          <w:iCs/>
          <w:sz w:val="20"/>
          <w:szCs w:val="20"/>
          <w:lang w:eastAsia="zh-CN"/>
        </w:rPr>
        <w:t xml:space="preserve">: In option B, </w:t>
      </w:r>
      <w:r w:rsidR="00FF44C5" w:rsidRPr="00FF44C5">
        <w:rPr>
          <w:rFonts w:eastAsia="宋体"/>
          <w:b/>
          <w:bCs/>
          <w:i/>
          <w:iCs/>
          <w:sz w:val="20"/>
          <w:szCs w:val="20"/>
          <w:lang w:eastAsia="zh-CN"/>
        </w:rPr>
        <w:t xml:space="preserve">the </w:t>
      </w:r>
      <w:proofErr w:type="spellStart"/>
      <w:r w:rsidR="00FF44C5" w:rsidRPr="00FF44C5">
        <w:rPr>
          <w:rFonts w:eastAsia="宋体"/>
          <w:b/>
          <w:bCs/>
          <w:i/>
          <w:iCs/>
          <w:sz w:val="20"/>
          <w:szCs w:val="20"/>
          <w:lang w:eastAsia="zh-CN"/>
        </w:rPr>
        <w:t>gNB</w:t>
      </w:r>
      <w:proofErr w:type="spellEnd"/>
      <w:r w:rsidR="00FF44C5" w:rsidRPr="00FF44C5">
        <w:rPr>
          <w:rFonts w:eastAsia="宋体"/>
          <w:b/>
          <w:bCs/>
          <w:i/>
          <w:iCs/>
          <w:sz w:val="20"/>
          <w:szCs w:val="20"/>
          <w:lang w:eastAsia="zh-CN"/>
        </w:rPr>
        <w:t xml:space="preserve"> has no knowledge of the </w:t>
      </w:r>
      <w:proofErr w:type="spellStart"/>
      <w:r w:rsidR="00FF44C5" w:rsidRPr="00FF44C5">
        <w:rPr>
          <w:rFonts w:eastAsia="宋体"/>
          <w:b/>
          <w:bCs/>
          <w:i/>
          <w:iCs/>
          <w:sz w:val="20"/>
          <w:szCs w:val="20"/>
          <w:lang w:eastAsia="zh-CN"/>
        </w:rPr>
        <w:t>realtime</w:t>
      </w:r>
      <w:proofErr w:type="spellEnd"/>
      <w:r w:rsidR="00FF44C5" w:rsidRPr="00FF44C5">
        <w:rPr>
          <w:rFonts w:eastAsia="宋体"/>
          <w:b/>
          <w:bCs/>
          <w:i/>
          <w:iCs/>
          <w:sz w:val="20"/>
          <w:szCs w:val="20"/>
          <w:lang w:eastAsia="zh-CN"/>
        </w:rPr>
        <w:t xml:space="preserve"> situation of the UE, thus it may not be able to provide the proper indication. Moreover, the complexity and effort to define the application/cancellation timeline may be unneglectable</w:t>
      </w:r>
      <w:r w:rsidR="00FF44C5" w:rsidRPr="00FF44C5">
        <w:rPr>
          <w:rFonts w:eastAsia="宋体" w:hint="eastAsia"/>
          <w:b/>
          <w:bCs/>
          <w:i/>
          <w:iCs/>
          <w:sz w:val="20"/>
          <w:szCs w:val="20"/>
          <w:lang w:eastAsia="zh-CN"/>
        </w:rPr>
        <w:t>.</w:t>
      </w:r>
      <w:r w:rsidRPr="00FF44C5">
        <w:rPr>
          <w:rFonts w:eastAsia="宋体" w:hAnsi="Cambria Math"/>
          <w:b/>
          <w:bCs/>
          <w:i/>
          <w:iCs/>
          <w:sz w:val="20"/>
          <w:szCs w:val="20"/>
          <w:lang w:eastAsia="zh-CN"/>
        </w:rPr>
        <w:fldChar w:fldCharType="end"/>
      </w:r>
    </w:p>
    <w:p w14:paraId="73166D78" w14:textId="10DC1100"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_Ref178609739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rFonts w:eastAsia="宋体" w:hAnsi="Cambria Math" w:hint="eastAsia"/>
          <w:b/>
          <w:bCs/>
          <w:i/>
          <w:iCs/>
          <w:sz w:val="20"/>
          <w:szCs w:val="20"/>
          <w:lang w:eastAsia="zh-CN"/>
        </w:rPr>
        <w:t>Observation</w:t>
      </w:r>
      <w:r w:rsidR="00FF44C5" w:rsidRPr="00FF44C5">
        <w:rPr>
          <w:b/>
          <w:bCs/>
          <w:i/>
          <w:iCs/>
          <w:sz w:val="20"/>
          <w:szCs w:val="20"/>
        </w:rPr>
        <w:t xml:space="preserve"> </w:t>
      </w:r>
      <w:r w:rsidR="00FF44C5" w:rsidRPr="00FF44C5">
        <w:rPr>
          <w:b/>
          <w:bCs/>
          <w:i/>
          <w:iCs/>
          <w:noProof/>
          <w:sz w:val="20"/>
          <w:szCs w:val="20"/>
        </w:rPr>
        <w:t>6</w:t>
      </w:r>
      <w:r w:rsidR="00FF44C5" w:rsidRPr="00FF44C5">
        <w:rPr>
          <w:rFonts w:eastAsia="宋体" w:hAnsi="Cambria Math" w:hint="eastAsia"/>
          <w:b/>
          <w:bCs/>
          <w:i/>
          <w:iCs/>
          <w:sz w:val="20"/>
          <w:szCs w:val="20"/>
          <w:lang w:eastAsia="zh-CN"/>
        </w:rPr>
        <w:t xml:space="preserve">: </w:t>
      </w:r>
      <w:r w:rsidR="00FF44C5" w:rsidRPr="00FF44C5">
        <w:rPr>
          <w:rFonts w:eastAsia="宋体" w:hAnsi="Cambria Math"/>
          <w:b/>
          <w:bCs/>
          <w:i/>
          <w:iCs/>
          <w:sz w:val="20"/>
          <w:szCs w:val="20"/>
          <w:lang w:eastAsia="zh-CN"/>
        </w:rPr>
        <w:t xml:space="preserve">It is very difficult and </w:t>
      </w:r>
      <w:proofErr w:type="spellStart"/>
      <w:r w:rsidR="00FF44C5" w:rsidRPr="00FF44C5">
        <w:rPr>
          <w:rFonts w:eastAsia="宋体" w:hAnsi="Cambria Math"/>
          <w:b/>
          <w:bCs/>
          <w:i/>
          <w:iCs/>
          <w:sz w:val="20"/>
          <w:szCs w:val="20"/>
          <w:lang w:eastAsia="zh-CN"/>
        </w:rPr>
        <w:t>comlicated</w:t>
      </w:r>
      <w:proofErr w:type="spellEnd"/>
      <w:r w:rsidR="00FF44C5" w:rsidRPr="00FF44C5">
        <w:rPr>
          <w:rFonts w:eastAsia="宋体" w:hAnsi="Cambria Math"/>
          <w:b/>
          <w:bCs/>
          <w:i/>
          <w:iCs/>
          <w:sz w:val="20"/>
          <w:szCs w:val="20"/>
          <w:lang w:eastAsia="zh-CN"/>
        </w:rPr>
        <w:t xml:space="preserve"> to define the prioritization rule for</w:t>
      </w:r>
      <w:r w:rsidR="00FF44C5" w:rsidRPr="00FF44C5">
        <w:rPr>
          <w:rFonts w:eastAsia="宋体" w:hAnsi="Cambria Math" w:hint="eastAsia"/>
          <w:b/>
          <w:bCs/>
          <w:i/>
          <w:iCs/>
          <w:sz w:val="20"/>
          <w:szCs w:val="20"/>
          <w:lang w:eastAsia="zh-CN"/>
        </w:rPr>
        <w:t xml:space="preserve"> multiple </w:t>
      </w:r>
      <w:r w:rsidR="00FF44C5" w:rsidRPr="00FF44C5">
        <w:rPr>
          <w:rFonts w:eastAsia="宋体" w:hAnsi="Cambria Math"/>
          <w:b/>
          <w:bCs/>
          <w:i/>
          <w:iCs/>
          <w:sz w:val="20"/>
          <w:szCs w:val="20"/>
          <w:lang w:eastAsia="zh-CN"/>
        </w:rPr>
        <w:t>collision cases.</w:t>
      </w:r>
      <w:r w:rsidRPr="00FF44C5">
        <w:rPr>
          <w:rFonts w:eastAsia="宋体" w:hAnsi="Cambria Math"/>
          <w:b/>
          <w:bCs/>
          <w:i/>
          <w:iCs/>
          <w:sz w:val="20"/>
          <w:szCs w:val="20"/>
          <w:lang w:eastAsia="zh-CN"/>
        </w:rPr>
        <w:fldChar w:fldCharType="end"/>
      </w:r>
    </w:p>
    <w:p w14:paraId="5667C3BC" w14:textId="77777777" w:rsidR="00494161" w:rsidRPr="00FF44C5" w:rsidRDefault="00494161">
      <w:pPr>
        <w:spacing w:beforeLines="50" w:before="120" w:after="120"/>
        <w:jc w:val="both"/>
        <w:rPr>
          <w:rFonts w:eastAsia="宋体" w:hAnsi="Cambria Math"/>
          <w:b/>
          <w:bCs/>
          <w:i/>
          <w:iCs/>
          <w:sz w:val="20"/>
          <w:szCs w:val="20"/>
          <w:lang w:eastAsia="zh-CN"/>
        </w:rPr>
      </w:pPr>
    </w:p>
    <w:p w14:paraId="2C41340C" w14:textId="2703653B"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_Ref178497566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rFonts w:eastAsia="宋体" w:hAnsi="Cambria Math" w:hint="eastAsia"/>
          <w:b/>
          <w:bCs/>
          <w:i/>
          <w:iCs/>
          <w:sz w:val="20"/>
          <w:szCs w:val="20"/>
          <w:lang w:eastAsia="zh-CN"/>
        </w:rPr>
        <w:t>Proposal</w:t>
      </w:r>
      <w:r w:rsidR="00FF44C5" w:rsidRPr="00FF44C5">
        <w:rPr>
          <w:b/>
          <w:bCs/>
          <w:i/>
          <w:iCs/>
          <w:sz w:val="20"/>
          <w:szCs w:val="20"/>
        </w:rPr>
        <w:t xml:space="preserve"> </w:t>
      </w:r>
      <w:r w:rsidR="00FF44C5" w:rsidRPr="00FF44C5">
        <w:rPr>
          <w:b/>
          <w:bCs/>
          <w:i/>
          <w:iCs/>
          <w:noProof/>
          <w:sz w:val="20"/>
          <w:szCs w:val="20"/>
        </w:rPr>
        <w:t>1</w:t>
      </w:r>
      <w:r w:rsidR="00FF44C5" w:rsidRPr="00FF44C5">
        <w:rPr>
          <w:rFonts w:eastAsia="宋体" w:hAnsi="Cambria Math" w:hint="eastAsia"/>
          <w:b/>
          <w:bCs/>
          <w:i/>
          <w:iCs/>
          <w:sz w:val="20"/>
          <w:szCs w:val="20"/>
          <w:lang w:eastAsia="zh-CN"/>
        </w:rPr>
        <w:t xml:space="preserve">: </w:t>
      </w:r>
      <w:r w:rsidR="00FF44C5" w:rsidRPr="00FF44C5">
        <w:rPr>
          <w:rFonts w:eastAsia="宋体" w:hAnsi="Cambria Math"/>
          <w:b/>
          <w:bCs/>
          <w:i/>
          <w:iCs/>
          <w:sz w:val="20"/>
          <w:szCs w:val="20"/>
          <w:lang w:eastAsia="zh-CN"/>
        </w:rPr>
        <w:t>When the collision happens at the UE side for collision case 3, it is up to UE implementation to prioritize UL transmission or DL reception.</w:t>
      </w:r>
      <w:r w:rsidRPr="00FF44C5">
        <w:rPr>
          <w:rFonts w:eastAsia="宋体" w:hAnsi="Cambria Math"/>
          <w:b/>
          <w:bCs/>
          <w:i/>
          <w:iCs/>
          <w:sz w:val="20"/>
          <w:szCs w:val="20"/>
          <w:lang w:eastAsia="zh-CN"/>
        </w:rPr>
        <w:fldChar w:fldCharType="end"/>
      </w:r>
    </w:p>
    <w:p w14:paraId="665FEFDF" w14:textId="221AA22A"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lastRenderedPageBreak/>
        <w:fldChar w:fldCharType="begin"/>
      </w:r>
      <w:r w:rsidRPr="00FF44C5">
        <w:rPr>
          <w:rFonts w:eastAsia="宋体" w:hAnsi="Cambria Math"/>
          <w:b/>
          <w:bCs/>
          <w:i/>
          <w:iCs/>
          <w:sz w:val="20"/>
          <w:szCs w:val="20"/>
          <w:lang w:eastAsia="zh-CN"/>
        </w:rPr>
        <w:instrText xml:space="preserve"> REF _Ref178497569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rFonts w:eastAsiaTheme="minorEastAsia" w:hint="eastAsia"/>
          <w:b/>
          <w:bCs/>
          <w:i/>
          <w:iCs/>
          <w:sz w:val="20"/>
          <w:szCs w:val="20"/>
          <w:lang w:eastAsia="zh-CN"/>
        </w:rPr>
        <w:t>Proposal</w:t>
      </w:r>
      <w:r w:rsidR="00FF44C5" w:rsidRPr="00FF44C5">
        <w:rPr>
          <w:b/>
          <w:bCs/>
          <w:i/>
          <w:iCs/>
          <w:sz w:val="20"/>
          <w:szCs w:val="20"/>
        </w:rPr>
        <w:t xml:space="preserve"> </w:t>
      </w:r>
      <w:r w:rsidR="00FF44C5" w:rsidRPr="00FF44C5">
        <w:rPr>
          <w:b/>
          <w:bCs/>
          <w:i/>
          <w:iCs/>
          <w:noProof/>
          <w:sz w:val="20"/>
          <w:szCs w:val="20"/>
        </w:rPr>
        <w:t>2</w:t>
      </w:r>
      <w:r w:rsidR="00FF44C5" w:rsidRPr="00FF44C5">
        <w:rPr>
          <w:rFonts w:eastAsiaTheme="minorEastAsia" w:hint="eastAsia"/>
          <w:b/>
          <w:bCs/>
          <w:i/>
          <w:iCs/>
          <w:sz w:val="20"/>
          <w:szCs w:val="20"/>
          <w:lang w:eastAsia="zh-CN"/>
        </w:rPr>
        <w:t xml:space="preserve">: </w:t>
      </w:r>
      <w:r w:rsidR="00FF44C5" w:rsidRPr="00FF44C5">
        <w:rPr>
          <w:rFonts w:eastAsiaTheme="minorEastAsia"/>
          <w:b/>
          <w:bCs/>
          <w:i/>
          <w:iCs/>
          <w:sz w:val="20"/>
          <w:szCs w:val="20"/>
          <w:lang w:eastAsia="zh-CN"/>
        </w:rPr>
        <w:t>The solution for collision case 3 can be reused to address the c</w:t>
      </w:r>
      <w:r w:rsidR="00FF44C5" w:rsidRPr="00FF44C5">
        <w:rPr>
          <w:rFonts w:eastAsiaTheme="minorEastAsia" w:hint="eastAsia"/>
          <w:b/>
          <w:bCs/>
          <w:i/>
          <w:iCs/>
          <w:sz w:val="20"/>
          <w:szCs w:val="20"/>
          <w:lang w:eastAsia="zh-CN"/>
        </w:rPr>
        <w:t>ollision case 4</w:t>
      </w:r>
      <w:r w:rsidR="00FF44C5" w:rsidRPr="00FF44C5">
        <w:rPr>
          <w:rFonts w:eastAsiaTheme="minorEastAsia"/>
          <w:b/>
          <w:bCs/>
          <w:i/>
          <w:iCs/>
          <w:sz w:val="20"/>
          <w:szCs w:val="20"/>
          <w:lang w:eastAsia="zh-CN"/>
        </w:rPr>
        <w:t>, i.e.,</w:t>
      </w:r>
      <w:r w:rsidR="00FF44C5" w:rsidRPr="00FF44C5">
        <w:rPr>
          <w:rFonts w:eastAsiaTheme="minorEastAsia" w:hint="eastAsia"/>
          <w:b/>
          <w:bCs/>
          <w:i/>
          <w:iCs/>
          <w:sz w:val="20"/>
          <w:szCs w:val="20"/>
          <w:lang w:eastAsia="zh-CN"/>
        </w:rPr>
        <w:t xml:space="preserve"> </w:t>
      </w:r>
      <w:r w:rsidR="00FF44C5" w:rsidRPr="00FF44C5">
        <w:rPr>
          <w:rFonts w:eastAsiaTheme="minorEastAsia"/>
          <w:b/>
          <w:bCs/>
          <w:i/>
          <w:iCs/>
          <w:sz w:val="20"/>
          <w:szCs w:val="20"/>
          <w:lang w:eastAsia="zh-CN"/>
        </w:rPr>
        <w:t>case 4 is not</w:t>
      </w:r>
      <w:r w:rsidR="00FF44C5" w:rsidRPr="00FF44C5">
        <w:rPr>
          <w:rFonts w:eastAsiaTheme="minorEastAsia" w:hint="eastAsia"/>
          <w:b/>
          <w:bCs/>
          <w:i/>
          <w:iCs/>
          <w:sz w:val="20"/>
          <w:szCs w:val="20"/>
          <w:lang w:eastAsia="zh-CN"/>
        </w:rPr>
        <w:t xml:space="preserve"> </w:t>
      </w:r>
      <w:r w:rsidR="00FF44C5" w:rsidRPr="00FF44C5">
        <w:rPr>
          <w:rFonts w:eastAsiaTheme="minorEastAsia"/>
          <w:b/>
          <w:bCs/>
          <w:i/>
          <w:iCs/>
          <w:sz w:val="20"/>
          <w:szCs w:val="20"/>
          <w:lang w:eastAsia="zh-CN"/>
        </w:rPr>
        <w:t>considered</w:t>
      </w:r>
      <w:r w:rsidR="00FF44C5" w:rsidRPr="00FF44C5">
        <w:rPr>
          <w:rFonts w:eastAsiaTheme="minorEastAsia" w:hint="eastAsia"/>
          <w:b/>
          <w:bCs/>
          <w:i/>
          <w:iCs/>
          <w:sz w:val="20"/>
          <w:szCs w:val="20"/>
          <w:lang w:eastAsia="zh-CN"/>
        </w:rPr>
        <w:t xml:space="preserve"> as </w:t>
      </w:r>
      <w:r w:rsidR="00FF44C5" w:rsidRPr="00FF44C5">
        <w:rPr>
          <w:rFonts w:eastAsiaTheme="minorEastAsia"/>
          <w:b/>
          <w:bCs/>
          <w:i/>
          <w:iCs/>
          <w:sz w:val="20"/>
          <w:szCs w:val="20"/>
          <w:lang w:eastAsia="zh-CN"/>
        </w:rPr>
        <w:t xml:space="preserve">an </w:t>
      </w:r>
      <w:r w:rsidR="00FF44C5" w:rsidRPr="00FF44C5">
        <w:rPr>
          <w:rFonts w:eastAsiaTheme="minorEastAsia" w:hint="eastAsia"/>
          <w:b/>
          <w:bCs/>
          <w:i/>
          <w:iCs/>
          <w:sz w:val="20"/>
          <w:szCs w:val="20"/>
          <w:lang w:eastAsia="zh-CN"/>
        </w:rPr>
        <w:t>error case.</w:t>
      </w:r>
      <w:r w:rsidRPr="00FF44C5">
        <w:rPr>
          <w:rFonts w:eastAsia="宋体" w:hAnsi="Cambria Math"/>
          <w:b/>
          <w:bCs/>
          <w:i/>
          <w:iCs/>
          <w:sz w:val="20"/>
          <w:szCs w:val="20"/>
          <w:lang w:eastAsia="zh-CN"/>
        </w:rPr>
        <w:fldChar w:fldCharType="end"/>
      </w:r>
    </w:p>
    <w:p w14:paraId="28E184C8" w14:textId="025A5756" w:rsidR="002D56F4" w:rsidRPr="00FF44C5" w:rsidRDefault="002D56F4">
      <w:pPr>
        <w:spacing w:beforeLines="50" w:before="120" w:after="120"/>
        <w:jc w:val="both"/>
        <w:rPr>
          <w:rFonts w:eastAsia="宋体" w:hAnsi="Cambria Math"/>
          <w:b/>
          <w:bCs/>
          <w:i/>
          <w:iCs/>
          <w:sz w:val="20"/>
          <w:szCs w:val="20"/>
          <w:lang w:eastAsia="zh-CN"/>
        </w:rPr>
      </w:pPr>
      <w:r w:rsidRPr="00FF44C5">
        <w:rPr>
          <w:rFonts w:eastAsia="宋体" w:hAnsi="Cambria Math"/>
          <w:b/>
          <w:bCs/>
          <w:i/>
          <w:iCs/>
          <w:sz w:val="20"/>
          <w:szCs w:val="20"/>
          <w:lang w:eastAsia="zh-CN"/>
        </w:rPr>
        <w:fldChar w:fldCharType="begin"/>
      </w:r>
      <w:r w:rsidRPr="00FF44C5">
        <w:rPr>
          <w:rFonts w:eastAsia="宋体" w:hAnsi="Cambria Math"/>
          <w:b/>
          <w:bCs/>
          <w:i/>
          <w:iCs/>
          <w:sz w:val="20"/>
          <w:szCs w:val="20"/>
          <w:lang w:eastAsia="zh-CN"/>
        </w:rPr>
        <w:instrText xml:space="preserve"> REF _Ref178609754 \h  \* MERGEFORMAT </w:instrText>
      </w:r>
      <w:r w:rsidRPr="00FF44C5">
        <w:rPr>
          <w:rFonts w:eastAsia="宋体" w:hAnsi="Cambria Math"/>
          <w:b/>
          <w:bCs/>
          <w:i/>
          <w:iCs/>
          <w:sz w:val="20"/>
          <w:szCs w:val="20"/>
          <w:lang w:eastAsia="zh-CN"/>
        </w:rPr>
      </w:r>
      <w:r w:rsidRPr="00FF44C5">
        <w:rPr>
          <w:rFonts w:eastAsia="宋体" w:hAnsi="Cambria Math"/>
          <w:b/>
          <w:bCs/>
          <w:i/>
          <w:iCs/>
          <w:sz w:val="20"/>
          <w:szCs w:val="20"/>
          <w:lang w:eastAsia="zh-CN"/>
        </w:rPr>
        <w:fldChar w:fldCharType="separate"/>
      </w:r>
      <w:r w:rsidR="00FF44C5" w:rsidRPr="00FF44C5">
        <w:rPr>
          <w:rFonts w:eastAsia="宋体" w:hAnsi="Cambria Math" w:hint="eastAsia"/>
          <w:b/>
          <w:bCs/>
          <w:i/>
          <w:iCs/>
          <w:sz w:val="20"/>
          <w:szCs w:val="20"/>
          <w:lang w:eastAsia="zh-CN"/>
        </w:rPr>
        <w:t>Proposal</w:t>
      </w:r>
      <w:r w:rsidR="00FF44C5" w:rsidRPr="00FF44C5">
        <w:rPr>
          <w:b/>
          <w:bCs/>
          <w:i/>
          <w:iCs/>
          <w:sz w:val="20"/>
          <w:szCs w:val="20"/>
        </w:rPr>
        <w:t xml:space="preserve"> </w:t>
      </w:r>
      <w:r w:rsidR="00FF44C5" w:rsidRPr="00FF44C5">
        <w:rPr>
          <w:b/>
          <w:bCs/>
          <w:i/>
          <w:iCs/>
          <w:noProof/>
          <w:sz w:val="20"/>
          <w:szCs w:val="20"/>
        </w:rPr>
        <w:t>3</w:t>
      </w:r>
      <w:r w:rsidR="00FF44C5" w:rsidRPr="00FF44C5">
        <w:rPr>
          <w:rFonts w:eastAsia="宋体" w:hAnsi="Cambria Math" w:hint="eastAsia"/>
          <w:b/>
          <w:bCs/>
          <w:i/>
          <w:iCs/>
          <w:sz w:val="20"/>
          <w:szCs w:val="20"/>
          <w:lang w:eastAsia="zh-CN"/>
        </w:rPr>
        <w:t xml:space="preserve">: </w:t>
      </w:r>
      <w:r w:rsidR="00FF44C5" w:rsidRPr="00FF44C5">
        <w:rPr>
          <w:rFonts w:eastAsia="宋体" w:hAnsi="Cambria Math"/>
          <w:b/>
          <w:bCs/>
          <w:i/>
          <w:iCs/>
          <w:sz w:val="20"/>
          <w:szCs w:val="20"/>
          <w:lang w:eastAsia="zh-CN"/>
        </w:rPr>
        <w:t xml:space="preserve">When the collision happens at the UE side for collision case </w:t>
      </w:r>
      <w:r w:rsidR="00FF44C5" w:rsidRPr="00FF44C5">
        <w:rPr>
          <w:rFonts w:eastAsia="宋体" w:hAnsi="Cambria Math" w:hint="eastAsia"/>
          <w:b/>
          <w:bCs/>
          <w:i/>
          <w:iCs/>
          <w:sz w:val="20"/>
          <w:szCs w:val="20"/>
          <w:lang w:eastAsia="zh-CN"/>
        </w:rPr>
        <w:t>4</w:t>
      </w:r>
      <w:r w:rsidR="00FF44C5" w:rsidRPr="00FF44C5">
        <w:rPr>
          <w:rFonts w:eastAsia="宋体" w:hAnsi="Cambria Math"/>
          <w:b/>
          <w:bCs/>
          <w:i/>
          <w:iCs/>
          <w:sz w:val="20"/>
          <w:szCs w:val="20"/>
          <w:lang w:eastAsia="zh-CN"/>
        </w:rPr>
        <w:t>, it is up to UE implementation to prioritize UL transmission or DL reception.</w:t>
      </w:r>
      <w:r w:rsidRPr="00FF44C5">
        <w:rPr>
          <w:rFonts w:eastAsia="宋体" w:hAnsi="Cambria Math"/>
          <w:b/>
          <w:bCs/>
          <w:i/>
          <w:iCs/>
          <w:sz w:val="20"/>
          <w:szCs w:val="20"/>
          <w:lang w:eastAsia="zh-CN"/>
        </w:rPr>
        <w:fldChar w:fldCharType="end"/>
      </w:r>
    </w:p>
    <w:p w14:paraId="5B040AA2"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6" w:name="_Ref503565531"/>
      <w:bookmarkStart w:id="27" w:name="_Ref493791948"/>
      <w:bookmarkStart w:id="28" w:name="_Ref503565490"/>
      <w:bookmarkStart w:id="29" w:name="_Ref510367705"/>
      <w:bookmarkEnd w:id="2"/>
      <w:bookmarkEnd w:id="3"/>
      <w:r>
        <w:rPr>
          <w:rFonts w:ascii="Arial" w:eastAsia="宋体" w:hAnsi="Arial" w:cs="Times New Roman"/>
          <w:b w:val="0"/>
          <w:bCs w:val="0"/>
          <w:kern w:val="0"/>
          <w:sz w:val="36"/>
          <w:szCs w:val="20"/>
          <w:lang w:val="fr-FR" w:eastAsia="zh-CN"/>
        </w:rPr>
        <w:t>Reference</w:t>
      </w:r>
    </w:p>
    <w:bookmarkEnd w:id="26"/>
    <w:bookmarkEnd w:id="27"/>
    <w:bookmarkEnd w:id="28"/>
    <w:bookmarkEnd w:id="29"/>
    <w:p w14:paraId="4518C829" w14:textId="77777777" w:rsidR="004500DD" w:rsidRDefault="006D441D">
      <w:pPr>
        <w:pStyle w:val="a0"/>
        <w:numPr>
          <w:ilvl w:val="0"/>
          <w:numId w:val="10"/>
        </w:numPr>
        <w:spacing w:after="0"/>
        <w:rPr>
          <w:rFonts w:eastAsiaTheme="minorEastAsia"/>
          <w:lang w:eastAsia="zh-CN"/>
        </w:rPr>
      </w:pPr>
      <w:r>
        <w:rPr>
          <w:rFonts w:eastAsiaTheme="minorEastAsia"/>
          <w:lang w:eastAsia="zh-CN"/>
        </w:rPr>
        <w:t>RP-2</w:t>
      </w:r>
      <w:r>
        <w:rPr>
          <w:rFonts w:eastAsiaTheme="minorEastAsia" w:hint="eastAsia"/>
          <w:lang w:eastAsia="zh-CN"/>
        </w:rPr>
        <w:t>41667</w:t>
      </w:r>
      <w:r>
        <w:rPr>
          <w:rFonts w:eastAsiaTheme="minorEastAsia"/>
          <w:lang w:eastAsia="zh-CN"/>
        </w:rPr>
        <w:t>, Revised WID: Non-Terrestrial Networks (NTN) for NR Phase 3, Thales, CATT, 3GPP TSG RAN Meeting #10</w:t>
      </w:r>
      <w:r>
        <w:rPr>
          <w:rFonts w:eastAsiaTheme="minorEastAsia" w:hint="eastAsia"/>
          <w:lang w:eastAsia="zh-CN"/>
        </w:rPr>
        <w:t>4</w:t>
      </w:r>
      <w:r>
        <w:rPr>
          <w:rFonts w:eastAsiaTheme="minorEastAsia"/>
          <w:lang w:eastAsia="zh-CN"/>
        </w:rPr>
        <w:t xml:space="preserve">, </w:t>
      </w:r>
      <w:r>
        <w:rPr>
          <w:rFonts w:eastAsiaTheme="minorEastAsia" w:hint="eastAsia"/>
          <w:lang w:eastAsia="zh-CN"/>
        </w:rPr>
        <w:t>June</w:t>
      </w:r>
      <w:r>
        <w:rPr>
          <w:rFonts w:eastAsiaTheme="minorEastAsia"/>
          <w:lang w:eastAsia="zh-CN"/>
        </w:rPr>
        <w:t xml:space="preserve"> 1</w:t>
      </w:r>
      <w:r>
        <w:rPr>
          <w:rFonts w:eastAsiaTheme="minorEastAsia" w:hint="eastAsia"/>
          <w:lang w:eastAsia="zh-CN"/>
        </w:rPr>
        <w:t>7</w:t>
      </w:r>
      <w:r>
        <w:rPr>
          <w:rFonts w:eastAsiaTheme="minorEastAsia"/>
          <w:lang w:eastAsia="zh-CN"/>
        </w:rPr>
        <w:t>-</w:t>
      </w:r>
      <w:r>
        <w:rPr>
          <w:rFonts w:eastAsiaTheme="minorEastAsia" w:hint="eastAsia"/>
          <w:lang w:eastAsia="zh-CN"/>
        </w:rPr>
        <w:t>20</w:t>
      </w:r>
      <w:r>
        <w:rPr>
          <w:rFonts w:eastAsiaTheme="minorEastAsia"/>
          <w:lang w:eastAsia="zh-CN"/>
        </w:rPr>
        <w:t>, 202</w:t>
      </w:r>
      <w:r>
        <w:rPr>
          <w:rFonts w:eastAsiaTheme="minorEastAsia" w:hint="eastAsia"/>
          <w:lang w:eastAsia="zh-CN"/>
        </w:rPr>
        <w:t>4</w:t>
      </w:r>
      <w:r>
        <w:rPr>
          <w:rFonts w:eastAsiaTheme="minorEastAsia"/>
          <w:lang w:eastAsia="zh-CN"/>
        </w:rPr>
        <w:t xml:space="preserve">. </w:t>
      </w:r>
    </w:p>
    <w:p w14:paraId="62C3A888" w14:textId="77777777" w:rsidR="004500DD" w:rsidRDefault="004500DD">
      <w:pPr>
        <w:pStyle w:val="a0"/>
        <w:spacing w:after="0"/>
        <w:rPr>
          <w:rFonts w:eastAsiaTheme="minorEastAsia"/>
        </w:rPr>
      </w:pPr>
    </w:p>
    <w:sectPr w:rsidR="004500DD">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5D4FF" w14:textId="77777777" w:rsidR="00107F1A" w:rsidRDefault="00107F1A">
      <w:r>
        <w:separator/>
      </w:r>
    </w:p>
  </w:endnote>
  <w:endnote w:type="continuationSeparator" w:id="0">
    <w:p w14:paraId="59E7D248" w14:textId="77777777" w:rsidR="00107F1A" w:rsidRDefault="0010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33F4F" w14:textId="77777777" w:rsidR="00107F1A" w:rsidRDefault="00107F1A">
      <w:r>
        <w:separator/>
      </w:r>
    </w:p>
  </w:footnote>
  <w:footnote w:type="continuationSeparator" w:id="0">
    <w:p w14:paraId="214621E4" w14:textId="77777777" w:rsidR="00107F1A" w:rsidRDefault="0010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80606811">
    <w:abstractNumId w:val="1"/>
  </w:num>
  <w:num w:numId="2" w16cid:durableId="778455100">
    <w:abstractNumId w:val="8"/>
  </w:num>
  <w:num w:numId="3" w16cid:durableId="1468741618">
    <w:abstractNumId w:val="0"/>
  </w:num>
  <w:num w:numId="4" w16cid:durableId="1196889087">
    <w:abstractNumId w:val="7"/>
  </w:num>
  <w:num w:numId="5" w16cid:durableId="194850145">
    <w:abstractNumId w:val="6"/>
  </w:num>
  <w:num w:numId="6" w16cid:durableId="325521604">
    <w:abstractNumId w:val="5"/>
  </w:num>
  <w:num w:numId="7" w16cid:durableId="1374235348">
    <w:abstractNumId w:val="4"/>
  </w:num>
  <w:num w:numId="8" w16cid:durableId="426770847">
    <w:abstractNumId w:val="2"/>
  </w:num>
  <w:num w:numId="9" w16cid:durableId="1825314202">
    <w:abstractNumId w:val="3"/>
  </w:num>
  <w:num w:numId="10" w16cid:durableId="5144163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gFANceHaE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3A0"/>
    <w:rsid w:val="00130431"/>
    <w:rsid w:val="00130B4A"/>
    <w:rsid w:val="00130D79"/>
    <w:rsid w:val="00130F81"/>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6DFC"/>
    <w:rsid w:val="00167548"/>
    <w:rsid w:val="00170339"/>
    <w:rsid w:val="0017083C"/>
    <w:rsid w:val="00171099"/>
    <w:rsid w:val="00171131"/>
    <w:rsid w:val="00171298"/>
    <w:rsid w:val="00171C8F"/>
    <w:rsid w:val="00171CEA"/>
    <w:rsid w:val="001722F6"/>
    <w:rsid w:val="0017235F"/>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EF1"/>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5579"/>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DC1"/>
    <w:rsid w:val="00303127"/>
    <w:rsid w:val="00303528"/>
    <w:rsid w:val="00303534"/>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2597"/>
    <w:rsid w:val="003230B6"/>
    <w:rsid w:val="0032397F"/>
    <w:rsid w:val="00323A1D"/>
    <w:rsid w:val="00324299"/>
    <w:rsid w:val="00324AB4"/>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604F9"/>
    <w:rsid w:val="0036151A"/>
    <w:rsid w:val="00362E8B"/>
    <w:rsid w:val="003631EB"/>
    <w:rsid w:val="00363921"/>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19D3"/>
    <w:rsid w:val="003A1A4E"/>
    <w:rsid w:val="003A1B32"/>
    <w:rsid w:val="003A1C6E"/>
    <w:rsid w:val="003A1F05"/>
    <w:rsid w:val="003A25B1"/>
    <w:rsid w:val="003A2B10"/>
    <w:rsid w:val="003A39FB"/>
    <w:rsid w:val="003A3EAD"/>
    <w:rsid w:val="003A5305"/>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481"/>
    <w:rsid w:val="003C6709"/>
    <w:rsid w:val="003D046C"/>
    <w:rsid w:val="003D0B3C"/>
    <w:rsid w:val="003D1489"/>
    <w:rsid w:val="003D162E"/>
    <w:rsid w:val="003D16A2"/>
    <w:rsid w:val="003D1853"/>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D0C"/>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440"/>
    <w:rsid w:val="004A1C9E"/>
    <w:rsid w:val="004A3111"/>
    <w:rsid w:val="004A3268"/>
    <w:rsid w:val="004A346C"/>
    <w:rsid w:val="004A36CC"/>
    <w:rsid w:val="004A49D2"/>
    <w:rsid w:val="004A4A95"/>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537D"/>
    <w:rsid w:val="004E5886"/>
    <w:rsid w:val="004E5ABC"/>
    <w:rsid w:val="004E5D79"/>
    <w:rsid w:val="004E5E37"/>
    <w:rsid w:val="004E5ECA"/>
    <w:rsid w:val="004E6C71"/>
    <w:rsid w:val="004E76FB"/>
    <w:rsid w:val="004F0547"/>
    <w:rsid w:val="004F0E70"/>
    <w:rsid w:val="004F11D2"/>
    <w:rsid w:val="004F173B"/>
    <w:rsid w:val="004F34C3"/>
    <w:rsid w:val="004F3595"/>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425E"/>
    <w:rsid w:val="00504524"/>
    <w:rsid w:val="00504BB9"/>
    <w:rsid w:val="00504F92"/>
    <w:rsid w:val="00504F99"/>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139D"/>
    <w:rsid w:val="00521730"/>
    <w:rsid w:val="00522594"/>
    <w:rsid w:val="00522AAF"/>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8EB"/>
    <w:rsid w:val="0058402A"/>
    <w:rsid w:val="00585407"/>
    <w:rsid w:val="0058596B"/>
    <w:rsid w:val="00585ABD"/>
    <w:rsid w:val="00585BA1"/>
    <w:rsid w:val="00585EF4"/>
    <w:rsid w:val="00586508"/>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E2"/>
    <w:rsid w:val="00596D63"/>
    <w:rsid w:val="00597EBD"/>
    <w:rsid w:val="005A00E5"/>
    <w:rsid w:val="005A025F"/>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41D"/>
    <w:rsid w:val="006D45A8"/>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EE"/>
    <w:rsid w:val="00722A6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661"/>
    <w:rsid w:val="0075611C"/>
    <w:rsid w:val="00756158"/>
    <w:rsid w:val="0075623B"/>
    <w:rsid w:val="0075647B"/>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DFC"/>
    <w:rsid w:val="008C204F"/>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69F"/>
    <w:rsid w:val="00906DE7"/>
    <w:rsid w:val="009073EE"/>
    <w:rsid w:val="0090778D"/>
    <w:rsid w:val="00907A1A"/>
    <w:rsid w:val="00911678"/>
    <w:rsid w:val="0091179E"/>
    <w:rsid w:val="009118AC"/>
    <w:rsid w:val="009128D2"/>
    <w:rsid w:val="00912A5B"/>
    <w:rsid w:val="00913039"/>
    <w:rsid w:val="00913486"/>
    <w:rsid w:val="00913A34"/>
    <w:rsid w:val="00914E44"/>
    <w:rsid w:val="00914EFA"/>
    <w:rsid w:val="00915273"/>
    <w:rsid w:val="00915B34"/>
    <w:rsid w:val="00915D31"/>
    <w:rsid w:val="00915D5C"/>
    <w:rsid w:val="00915F83"/>
    <w:rsid w:val="009172CB"/>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40F3"/>
    <w:rsid w:val="00A7537C"/>
    <w:rsid w:val="00A75584"/>
    <w:rsid w:val="00A7571C"/>
    <w:rsid w:val="00A76226"/>
    <w:rsid w:val="00A76679"/>
    <w:rsid w:val="00A7696E"/>
    <w:rsid w:val="00A76C3D"/>
    <w:rsid w:val="00A77DF4"/>
    <w:rsid w:val="00A8030C"/>
    <w:rsid w:val="00A803E7"/>
    <w:rsid w:val="00A804EF"/>
    <w:rsid w:val="00A8058B"/>
    <w:rsid w:val="00A80E5F"/>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6A0"/>
    <w:rsid w:val="00AC64A6"/>
    <w:rsid w:val="00AC769B"/>
    <w:rsid w:val="00AC79DB"/>
    <w:rsid w:val="00AD18AF"/>
    <w:rsid w:val="00AD1BC1"/>
    <w:rsid w:val="00AD1F41"/>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F81"/>
    <w:rsid w:val="00B85FA2"/>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514E"/>
    <w:rsid w:val="00BB5E23"/>
    <w:rsid w:val="00BB67FC"/>
    <w:rsid w:val="00BB6E33"/>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776"/>
    <w:rsid w:val="00C607D7"/>
    <w:rsid w:val="00C61D20"/>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E7754"/>
    <w:rsid w:val="00CF055A"/>
    <w:rsid w:val="00CF05AF"/>
    <w:rsid w:val="00CF086A"/>
    <w:rsid w:val="00CF0920"/>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27B6F"/>
    <w:rsid w:val="00D30A1D"/>
    <w:rsid w:val="00D30C7C"/>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29D"/>
    <w:rsid w:val="00DD33F0"/>
    <w:rsid w:val="00DD43D5"/>
    <w:rsid w:val="00DD452B"/>
    <w:rsid w:val="00DD4E44"/>
    <w:rsid w:val="00DD5618"/>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A0E"/>
    <w:rsid w:val="00E7456F"/>
    <w:rsid w:val="00E75706"/>
    <w:rsid w:val="00E76E46"/>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D75"/>
    <w:rsid w:val="00EF43FD"/>
    <w:rsid w:val="00EF5457"/>
    <w:rsid w:val="00EF5BDF"/>
    <w:rsid w:val="00EF60C8"/>
    <w:rsid w:val="00EF69F4"/>
    <w:rsid w:val="00EF7020"/>
    <w:rsid w:val="00EF726B"/>
    <w:rsid w:val="00EF7353"/>
    <w:rsid w:val="00F00256"/>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BE8"/>
    <w:rsid w:val="00F431CC"/>
    <w:rsid w:val="00F4396C"/>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A179A"/>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10582</TotalTime>
  <Pages>5</Pages>
  <Words>2785</Words>
  <Characters>13953</Characters>
  <Application>Microsoft Office Word</Application>
  <DocSecurity>0</DocSecurity>
  <Lines>211</Lines>
  <Paragraphs>103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167</cp:revision>
  <cp:lastPrinted>2008-12-09T03:19:00Z</cp:lastPrinted>
  <dcterms:created xsi:type="dcterms:W3CDTF">2022-02-14T03:42:00Z</dcterms:created>
  <dcterms:modified xsi:type="dcterms:W3CDTF">2024-09-30T10:54:00Z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